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25" w:rsidRDefault="00D90925" w:rsidP="00386759">
      <w:pPr>
        <w:pStyle w:val="a6"/>
        <w:ind w:left="-180" w:firstLineChars="0" w:firstLine="0"/>
        <w:jc w:val="center"/>
        <w:rPr>
          <w:rFonts w:asciiTheme="majorEastAsia" w:eastAsiaTheme="majorEastAsia" w:hAnsiTheme="majorEastAsia" w:hint="eastAsia"/>
          <w:b/>
          <w:w w:val="90"/>
          <w:kern w:val="0"/>
          <w:sz w:val="30"/>
          <w:szCs w:val="30"/>
        </w:rPr>
      </w:pPr>
      <w:r w:rsidRPr="00386759">
        <w:rPr>
          <w:rFonts w:asciiTheme="majorEastAsia" w:eastAsiaTheme="majorEastAsia" w:hAnsiTheme="majorEastAsia" w:hint="eastAsia"/>
          <w:b/>
          <w:w w:val="90"/>
          <w:kern w:val="0"/>
          <w:sz w:val="30"/>
          <w:szCs w:val="30"/>
        </w:rPr>
        <w:t>2</w:t>
      </w:r>
      <w:r>
        <w:rPr>
          <w:rFonts w:asciiTheme="majorEastAsia" w:eastAsiaTheme="majorEastAsia" w:hAnsiTheme="majorEastAsia" w:hint="eastAsia"/>
          <w:b/>
          <w:w w:val="90"/>
          <w:kern w:val="0"/>
          <w:sz w:val="30"/>
          <w:szCs w:val="30"/>
        </w:rPr>
        <w:t>0</w:t>
      </w:r>
      <w:r w:rsidRPr="00386759">
        <w:rPr>
          <w:rFonts w:asciiTheme="majorEastAsia" w:eastAsiaTheme="majorEastAsia" w:hAnsiTheme="majorEastAsia" w:hint="eastAsia"/>
          <w:b/>
          <w:w w:val="90"/>
          <w:kern w:val="0"/>
          <w:sz w:val="30"/>
          <w:szCs w:val="30"/>
        </w:rPr>
        <w:t>21中国职工</w:t>
      </w:r>
      <w:r>
        <w:rPr>
          <w:rFonts w:asciiTheme="majorEastAsia" w:eastAsiaTheme="majorEastAsia" w:hAnsiTheme="majorEastAsia" w:hint="eastAsia"/>
          <w:b/>
          <w:w w:val="90"/>
          <w:kern w:val="0"/>
          <w:sz w:val="30"/>
          <w:szCs w:val="30"/>
        </w:rPr>
        <w:t>乒乓球联</w:t>
      </w:r>
      <w:r w:rsidRPr="00386759">
        <w:rPr>
          <w:rFonts w:asciiTheme="majorEastAsia" w:eastAsiaTheme="majorEastAsia" w:hAnsiTheme="majorEastAsia" w:hint="eastAsia"/>
          <w:b/>
          <w:w w:val="90"/>
          <w:kern w:val="0"/>
          <w:sz w:val="30"/>
          <w:szCs w:val="30"/>
        </w:rPr>
        <w:t>赛</w:t>
      </w:r>
      <w:r>
        <w:rPr>
          <w:rFonts w:asciiTheme="majorEastAsia" w:eastAsiaTheme="majorEastAsia" w:hAnsiTheme="majorEastAsia" w:hint="eastAsia"/>
          <w:b/>
          <w:w w:val="90"/>
          <w:kern w:val="0"/>
          <w:sz w:val="30"/>
          <w:szCs w:val="30"/>
        </w:rPr>
        <w:t>总决赛</w:t>
      </w:r>
    </w:p>
    <w:p w:rsidR="00D90925" w:rsidRDefault="00D90925" w:rsidP="00386759">
      <w:pPr>
        <w:pStyle w:val="a6"/>
        <w:ind w:left="-180" w:firstLineChars="0" w:firstLine="0"/>
        <w:jc w:val="center"/>
        <w:rPr>
          <w:rFonts w:asciiTheme="majorEastAsia" w:eastAsiaTheme="majorEastAsia" w:hAnsiTheme="majorEastAsia" w:hint="eastAsia"/>
          <w:b/>
          <w:w w:val="90"/>
          <w:kern w:val="0"/>
          <w:sz w:val="30"/>
          <w:szCs w:val="30"/>
        </w:rPr>
      </w:pPr>
      <w:r w:rsidRPr="00386759">
        <w:rPr>
          <w:rFonts w:asciiTheme="majorEastAsia" w:eastAsiaTheme="majorEastAsia" w:hAnsiTheme="majorEastAsia" w:hint="eastAsia"/>
          <w:b/>
          <w:w w:val="90"/>
          <w:kern w:val="0"/>
          <w:sz w:val="30"/>
          <w:szCs w:val="30"/>
        </w:rPr>
        <w:t>暨</w:t>
      </w:r>
      <w:r w:rsidR="00386759" w:rsidRPr="00386759">
        <w:rPr>
          <w:rFonts w:asciiTheme="majorEastAsia" w:eastAsiaTheme="majorEastAsia" w:hAnsiTheme="majorEastAsia" w:hint="eastAsia"/>
          <w:b/>
          <w:w w:val="90"/>
          <w:kern w:val="0"/>
          <w:sz w:val="30"/>
          <w:szCs w:val="30"/>
        </w:rPr>
        <w:t>“红色百年 健康中国”2021（第二届）中国职工沙滩运动会</w:t>
      </w:r>
    </w:p>
    <w:p w:rsidR="00386759" w:rsidRPr="00386759" w:rsidRDefault="00386759" w:rsidP="00386759">
      <w:pPr>
        <w:pStyle w:val="a6"/>
        <w:ind w:left="-180" w:firstLineChars="0" w:firstLine="0"/>
        <w:jc w:val="center"/>
        <w:rPr>
          <w:rFonts w:asciiTheme="majorEastAsia" w:eastAsiaTheme="majorEastAsia" w:hAnsiTheme="majorEastAsia"/>
          <w:b/>
          <w:w w:val="90"/>
          <w:kern w:val="0"/>
          <w:sz w:val="30"/>
          <w:szCs w:val="30"/>
        </w:rPr>
      </w:pPr>
      <w:r>
        <w:rPr>
          <w:rFonts w:asciiTheme="majorEastAsia" w:eastAsiaTheme="majorEastAsia" w:hAnsiTheme="majorEastAsia" w:hint="eastAsia"/>
          <w:b/>
          <w:w w:val="90"/>
          <w:kern w:val="0"/>
          <w:sz w:val="30"/>
          <w:szCs w:val="30"/>
        </w:rPr>
        <w:t>乒乓球</w:t>
      </w:r>
      <w:r w:rsidR="00D90925">
        <w:rPr>
          <w:rFonts w:asciiTheme="majorEastAsia" w:eastAsiaTheme="majorEastAsia" w:hAnsiTheme="majorEastAsia" w:hint="eastAsia"/>
          <w:b/>
          <w:w w:val="90"/>
          <w:kern w:val="0"/>
          <w:sz w:val="30"/>
          <w:szCs w:val="30"/>
        </w:rPr>
        <w:t>比</w:t>
      </w:r>
      <w:r w:rsidRPr="00386759">
        <w:rPr>
          <w:rFonts w:asciiTheme="majorEastAsia" w:eastAsiaTheme="majorEastAsia" w:hAnsiTheme="majorEastAsia" w:hint="eastAsia"/>
          <w:b/>
          <w:w w:val="90"/>
          <w:kern w:val="0"/>
          <w:sz w:val="30"/>
          <w:szCs w:val="30"/>
        </w:rPr>
        <w:t>赛</w:t>
      </w:r>
      <w:r w:rsidRPr="00386759">
        <w:rPr>
          <w:rFonts w:asciiTheme="majorEastAsia" w:eastAsiaTheme="majorEastAsia" w:hAnsiTheme="majorEastAsia" w:hint="eastAsia"/>
          <w:b/>
          <w:w w:val="90"/>
          <w:sz w:val="30"/>
          <w:szCs w:val="30"/>
        </w:rPr>
        <w:t>竞赛规程</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比赛日期、地点</w:t>
      </w:r>
    </w:p>
    <w:p w:rsidR="00E20AAE" w:rsidRDefault="003B4BA3" w:rsidP="00386759">
      <w:pPr>
        <w:pStyle w:val="2"/>
        <w:ind w:firstLine="560"/>
        <w:rPr>
          <w:rFonts w:ascii="仿宋" w:eastAsia="仿宋" w:hAnsi="仿宋" w:cs="仿宋"/>
          <w:sz w:val="28"/>
          <w:szCs w:val="28"/>
        </w:rPr>
      </w:pPr>
      <w:r>
        <w:rPr>
          <w:rFonts w:ascii="仿宋" w:eastAsia="仿宋" w:hAnsi="仿宋" w:cs="仿宋" w:hint="eastAsia"/>
          <w:sz w:val="28"/>
          <w:szCs w:val="28"/>
        </w:rPr>
        <w:t>2021年12月3日-5日</w:t>
      </w:r>
    </w:p>
    <w:p w:rsidR="00E20AAE" w:rsidRDefault="003B4BA3" w:rsidP="00386759">
      <w:pPr>
        <w:pStyle w:val="2"/>
        <w:ind w:firstLine="560"/>
        <w:rPr>
          <w:rFonts w:ascii="仿宋" w:eastAsia="仿宋" w:hAnsi="仿宋" w:cs="仿宋"/>
          <w:sz w:val="28"/>
          <w:szCs w:val="28"/>
        </w:rPr>
      </w:pPr>
      <w:r>
        <w:rPr>
          <w:rFonts w:ascii="仿宋" w:eastAsia="仿宋" w:hAnsi="仿宋" w:cs="仿宋" w:hint="eastAsia"/>
          <w:sz w:val="28"/>
          <w:szCs w:val="28"/>
        </w:rPr>
        <w:t>海南省三亚市（三亚体育中心体育馆）</w:t>
      </w:r>
      <w:bookmarkStart w:id="0" w:name="_GoBack"/>
      <w:bookmarkEnd w:id="0"/>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比赛项目和组别</w:t>
      </w:r>
    </w:p>
    <w:p w:rsidR="00E20AAE" w:rsidRDefault="003B4BA3">
      <w:pPr>
        <w:numPr>
          <w:ilvl w:val="0"/>
          <w:numId w:val="2"/>
        </w:numPr>
        <w:rPr>
          <w:rFonts w:ascii="仿宋" w:eastAsia="仿宋" w:hAnsi="仿宋" w:cs="仿宋"/>
          <w:sz w:val="28"/>
          <w:szCs w:val="28"/>
        </w:rPr>
      </w:pPr>
      <w:r>
        <w:rPr>
          <w:rFonts w:ascii="仿宋" w:eastAsia="仿宋" w:hAnsi="仿宋" w:cs="仿宋" w:hint="eastAsia"/>
          <w:sz w:val="28"/>
          <w:szCs w:val="28"/>
        </w:rPr>
        <w:t>团体项目</w:t>
      </w:r>
    </w:p>
    <w:p w:rsidR="00E20AAE" w:rsidRDefault="003B4BA3">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男子团体行业组</w:t>
      </w:r>
    </w:p>
    <w:p w:rsidR="00E20AAE" w:rsidRDefault="003B4BA3">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女子团体行业组</w:t>
      </w:r>
    </w:p>
    <w:p w:rsidR="00E20AAE" w:rsidRDefault="003B4BA3">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男子团体社会组</w:t>
      </w:r>
    </w:p>
    <w:p w:rsidR="00E20AAE" w:rsidRDefault="003B4BA3">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女子团体社会组</w:t>
      </w:r>
    </w:p>
    <w:p w:rsidR="00E20AAE" w:rsidRDefault="003B4BA3">
      <w:pPr>
        <w:numPr>
          <w:ilvl w:val="0"/>
          <w:numId w:val="2"/>
        </w:numPr>
        <w:rPr>
          <w:rFonts w:ascii="仿宋" w:eastAsia="仿宋" w:hAnsi="仿宋" w:cs="仿宋"/>
          <w:sz w:val="28"/>
          <w:szCs w:val="28"/>
        </w:rPr>
      </w:pPr>
      <w:r>
        <w:rPr>
          <w:rFonts w:ascii="仿宋" w:eastAsia="仿宋" w:hAnsi="仿宋" w:cs="仿宋" w:hint="eastAsia"/>
          <w:sz w:val="28"/>
          <w:szCs w:val="28"/>
        </w:rPr>
        <w:t>单打项目和组别</w:t>
      </w:r>
    </w:p>
    <w:p w:rsidR="00E20AAE" w:rsidRDefault="003B4BA3">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男子青年甲组单打</w:t>
      </w:r>
    </w:p>
    <w:p w:rsidR="00E20AAE" w:rsidRDefault="003B4BA3">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男子青年乙组单打</w:t>
      </w:r>
    </w:p>
    <w:p w:rsidR="00E20AAE" w:rsidRDefault="003B4BA3">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男子中年组单打</w:t>
      </w:r>
    </w:p>
    <w:p w:rsidR="00E20AAE" w:rsidRDefault="003B4BA3">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女子青年甲组单打</w:t>
      </w:r>
    </w:p>
    <w:p w:rsidR="00E20AAE" w:rsidRDefault="003B4BA3">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女子青年乙组单打</w:t>
      </w:r>
    </w:p>
    <w:p w:rsidR="00E20AAE" w:rsidRDefault="003B4BA3">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女子中年组单打</w:t>
      </w:r>
    </w:p>
    <w:p w:rsidR="00E20AAE" w:rsidRDefault="003B4BA3">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嘉宾组单打</w:t>
      </w:r>
    </w:p>
    <w:p w:rsidR="00E20AAE" w:rsidRDefault="003B4BA3">
      <w:pPr>
        <w:ind w:firstLineChars="200" w:firstLine="600"/>
        <w:rPr>
          <w:rFonts w:ascii="仿宋" w:eastAsia="仿宋" w:hAnsi="仿宋" w:cs="仿宋"/>
          <w:sz w:val="28"/>
          <w:szCs w:val="28"/>
        </w:rPr>
      </w:pPr>
      <w:r>
        <w:rPr>
          <w:rFonts w:ascii="仿宋" w:eastAsia="仿宋" w:hAnsi="仿宋" w:cs="仿宋" w:hint="eastAsia"/>
          <w:sz w:val="30"/>
          <w:szCs w:val="30"/>
        </w:rPr>
        <w:t>如单个组别报名数量不足8队（或8人），或多于赛程承受能力，则由组委会就组别设置和参赛名额做出最终安排</w:t>
      </w:r>
      <w:r>
        <w:rPr>
          <w:rFonts w:ascii="仿宋" w:eastAsia="仿宋" w:hAnsi="仿宋" w:cs="仿宋" w:hint="eastAsia"/>
          <w:sz w:val="28"/>
          <w:szCs w:val="28"/>
        </w:rPr>
        <w:t>。</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lastRenderedPageBreak/>
        <w:t>参赛资格</w:t>
      </w:r>
    </w:p>
    <w:p w:rsidR="00E20AAE" w:rsidRDefault="003B4BA3">
      <w:pPr>
        <w:numPr>
          <w:ilvl w:val="0"/>
          <w:numId w:val="5"/>
        </w:numPr>
        <w:rPr>
          <w:rFonts w:ascii="仿宋" w:eastAsia="仿宋" w:hAnsi="仿宋" w:cs="仿宋"/>
          <w:sz w:val="28"/>
          <w:szCs w:val="28"/>
        </w:rPr>
      </w:pPr>
      <w:r>
        <w:rPr>
          <w:rFonts w:ascii="仿宋" w:eastAsia="仿宋" w:hAnsi="仿宋" w:cs="仿宋" w:hint="eastAsia"/>
          <w:sz w:val="28"/>
          <w:szCs w:val="28"/>
        </w:rPr>
        <w:t>行业组比赛参赛资格</w:t>
      </w:r>
    </w:p>
    <w:p w:rsidR="00E20AAE" w:rsidRDefault="003B4BA3">
      <w:pPr>
        <w:numPr>
          <w:ilvl w:val="0"/>
          <w:numId w:val="6"/>
        </w:numPr>
        <w:ind w:firstLineChars="200" w:firstLine="560"/>
        <w:rPr>
          <w:rFonts w:ascii="仿宋" w:eastAsia="仿宋" w:hAnsi="仿宋" w:cs="仿宋"/>
          <w:sz w:val="28"/>
          <w:szCs w:val="28"/>
        </w:rPr>
      </w:pPr>
      <w:r>
        <w:rPr>
          <w:rFonts w:ascii="仿宋" w:eastAsia="仿宋" w:hAnsi="仿宋" w:cs="仿宋" w:hint="eastAsia"/>
          <w:sz w:val="28"/>
          <w:szCs w:val="28"/>
        </w:rPr>
        <w:t>各行业体协可组队参加行业组团体比赛和单打比赛。每个协会报名队伍数量不限。</w:t>
      </w:r>
    </w:p>
    <w:p w:rsidR="00E20AAE" w:rsidRDefault="003B4BA3">
      <w:pPr>
        <w:numPr>
          <w:ilvl w:val="0"/>
          <w:numId w:val="6"/>
        </w:numPr>
        <w:ind w:firstLineChars="200" w:firstLine="560"/>
        <w:rPr>
          <w:rFonts w:ascii="仿宋" w:eastAsia="仿宋" w:hAnsi="仿宋" w:cs="仿宋"/>
          <w:sz w:val="28"/>
          <w:szCs w:val="28"/>
        </w:rPr>
      </w:pPr>
      <w:r>
        <w:rPr>
          <w:rFonts w:ascii="仿宋" w:eastAsia="仿宋" w:hAnsi="仿宋" w:cs="仿宋" w:hint="eastAsia"/>
          <w:sz w:val="28"/>
          <w:szCs w:val="28"/>
        </w:rPr>
        <w:t>各代表队运动员须为来自该队所代表的</w:t>
      </w:r>
      <w:proofErr w:type="gramStart"/>
      <w:r>
        <w:rPr>
          <w:rFonts w:ascii="仿宋" w:eastAsia="仿宋" w:hAnsi="仿宋" w:cs="仿宋" w:hint="eastAsia"/>
          <w:sz w:val="28"/>
          <w:szCs w:val="28"/>
        </w:rPr>
        <w:t>的</w:t>
      </w:r>
      <w:proofErr w:type="gramEnd"/>
      <w:r>
        <w:rPr>
          <w:rFonts w:ascii="仿宋" w:eastAsia="仿宋" w:hAnsi="仿宋" w:cs="仿宋" w:hint="eastAsia"/>
          <w:sz w:val="28"/>
          <w:szCs w:val="28"/>
        </w:rPr>
        <w:t>同一行业内企事业单位的正式员工</w:t>
      </w:r>
    </w:p>
    <w:p w:rsidR="00E20AAE" w:rsidRDefault="003B4BA3">
      <w:pPr>
        <w:numPr>
          <w:ilvl w:val="0"/>
          <w:numId w:val="5"/>
        </w:numPr>
        <w:rPr>
          <w:rFonts w:ascii="仿宋" w:eastAsia="仿宋" w:hAnsi="仿宋" w:cs="仿宋"/>
          <w:sz w:val="28"/>
          <w:szCs w:val="28"/>
        </w:rPr>
      </w:pPr>
      <w:r>
        <w:rPr>
          <w:rFonts w:ascii="仿宋" w:eastAsia="仿宋" w:hAnsi="仿宋" w:cs="仿宋" w:hint="eastAsia"/>
          <w:sz w:val="28"/>
          <w:szCs w:val="28"/>
        </w:rPr>
        <w:t>社会组比赛参赛资格</w:t>
      </w:r>
    </w:p>
    <w:p w:rsidR="00E20AAE" w:rsidRDefault="003B4BA3">
      <w:pPr>
        <w:numPr>
          <w:ilvl w:val="0"/>
          <w:numId w:val="7"/>
        </w:numPr>
        <w:ind w:firstLineChars="200" w:firstLine="560"/>
        <w:rPr>
          <w:rFonts w:ascii="仿宋" w:eastAsia="仿宋" w:hAnsi="仿宋" w:cs="仿宋"/>
          <w:sz w:val="28"/>
          <w:szCs w:val="28"/>
        </w:rPr>
      </w:pPr>
      <w:r>
        <w:rPr>
          <w:rFonts w:ascii="仿宋" w:eastAsia="仿宋" w:hAnsi="仿宋" w:cs="仿宋" w:hint="eastAsia"/>
          <w:sz w:val="28"/>
          <w:szCs w:val="28"/>
        </w:rPr>
        <w:t>各类企事业单位、社会团体、俱乐部、爱好者组织均可组队参加社会组团体比赛和单打比赛。每个单位报名队伍数量不限。</w:t>
      </w:r>
    </w:p>
    <w:p w:rsidR="00E20AAE" w:rsidRDefault="003B4BA3">
      <w:pPr>
        <w:numPr>
          <w:ilvl w:val="0"/>
          <w:numId w:val="7"/>
        </w:numPr>
        <w:ind w:firstLineChars="200" w:firstLine="560"/>
        <w:rPr>
          <w:rFonts w:ascii="仿宋" w:eastAsia="仿宋" w:hAnsi="仿宋" w:cs="仿宋"/>
          <w:sz w:val="28"/>
          <w:szCs w:val="28"/>
        </w:rPr>
      </w:pPr>
      <w:r>
        <w:rPr>
          <w:rFonts w:ascii="仿宋" w:eastAsia="仿宋" w:hAnsi="仿宋" w:cs="仿宋" w:hint="eastAsia"/>
          <w:sz w:val="28"/>
          <w:szCs w:val="28"/>
        </w:rPr>
        <w:t>各行业体协可选派本行业企事业单位组队参加社会组团体比赛和单打比赛（代表各自单位参赛）。每个单位报名队伍数量不限。</w:t>
      </w:r>
    </w:p>
    <w:p w:rsidR="00E20AAE" w:rsidRDefault="003B4BA3">
      <w:pPr>
        <w:numPr>
          <w:ilvl w:val="0"/>
          <w:numId w:val="7"/>
        </w:numPr>
        <w:ind w:firstLineChars="200" w:firstLine="560"/>
        <w:rPr>
          <w:rFonts w:ascii="仿宋" w:eastAsia="仿宋" w:hAnsi="仿宋" w:cs="仿宋"/>
          <w:sz w:val="28"/>
          <w:szCs w:val="28"/>
        </w:rPr>
      </w:pPr>
      <w:r>
        <w:rPr>
          <w:rFonts w:ascii="仿宋" w:eastAsia="仿宋" w:hAnsi="仿宋" w:cs="仿宋" w:hint="eastAsia"/>
          <w:sz w:val="28"/>
          <w:szCs w:val="28"/>
        </w:rPr>
        <w:t>各代表队运动员须为来自该队所代表的同一企事业单位、社会团体的正式员工，或同一俱乐部、爱好者组织成员。</w:t>
      </w:r>
    </w:p>
    <w:p w:rsidR="00E20AAE" w:rsidRDefault="003B4BA3">
      <w:pPr>
        <w:numPr>
          <w:ilvl w:val="0"/>
          <w:numId w:val="5"/>
        </w:numPr>
        <w:rPr>
          <w:rFonts w:ascii="仿宋" w:eastAsia="仿宋" w:hAnsi="仿宋" w:cs="仿宋"/>
          <w:sz w:val="28"/>
          <w:szCs w:val="28"/>
        </w:rPr>
      </w:pPr>
      <w:r>
        <w:rPr>
          <w:rFonts w:ascii="仿宋" w:eastAsia="仿宋" w:hAnsi="仿宋" w:cs="仿宋" w:hint="eastAsia"/>
          <w:sz w:val="28"/>
          <w:szCs w:val="28"/>
        </w:rPr>
        <w:t>嘉宾组比赛参赛资格</w:t>
      </w:r>
    </w:p>
    <w:p w:rsidR="00E20AAE" w:rsidRDefault="003B4BA3">
      <w:pPr>
        <w:ind w:left="600"/>
        <w:rPr>
          <w:rFonts w:ascii="仿宋" w:eastAsia="仿宋" w:hAnsi="仿宋" w:cs="仿宋"/>
          <w:b/>
          <w:bCs/>
          <w:sz w:val="28"/>
          <w:szCs w:val="28"/>
        </w:rPr>
      </w:pPr>
      <w:r>
        <w:rPr>
          <w:rFonts w:ascii="仿宋" w:eastAsia="仿宋" w:hAnsi="仿宋" w:cs="仿宋" w:hint="eastAsia"/>
          <w:sz w:val="28"/>
          <w:szCs w:val="28"/>
        </w:rPr>
        <w:t>随各代表队到场的领队或所属单位领导可参加嘉宾组单打比赛。</w:t>
      </w:r>
    </w:p>
    <w:p w:rsidR="00E20AAE" w:rsidRDefault="003B4BA3">
      <w:pPr>
        <w:numPr>
          <w:ilvl w:val="0"/>
          <w:numId w:val="5"/>
        </w:numPr>
        <w:rPr>
          <w:rFonts w:ascii="仿宋" w:eastAsia="仿宋" w:hAnsi="仿宋" w:cs="仿宋"/>
          <w:sz w:val="28"/>
          <w:szCs w:val="28"/>
        </w:rPr>
      </w:pPr>
      <w:r>
        <w:rPr>
          <w:rFonts w:ascii="仿宋" w:eastAsia="仿宋" w:hAnsi="仿宋" w:cs="仿宋" w:hint="eastAsia"/>
          <w:sz w:val="28"/>
          <w:szCs w:val="28"/>
        </w:rPr>
        <w:t>注册运动员参赛规定</w:t>
      </w:r>
    </w:p>
    <w:p w:rsidR="00E20AAE" w:rsidRDefault="003B4BA3">
      <w:pPr>
        <w:ind w:firstLineChars="200" w:firstLine="560"/>
        <w:rPr>
          <w:rFonts w:ascii="仿宋" w:eastAsia="仿宋" w:hAnsi="仿宋" w:cs="仿宋"/>
          <w:sz w:val="28"/>
          <w:szCs w:val="28"/>
        </w:rPr>
      </w:pPr>
      <w:r>
        <w:rPr>
          <w:rFonts w:ascii="仿宋" w:eastAsia="仿宋" w:hAnsi="仿宋" w:cs="仿宋" w:hint="eastAsia"/>
          <w:sz w:val="28"/>
          <w:szCs w:val="28"/>
        </w:rPr>
        <w:t>2017年1月1日后在中国乒乓球协会专业运动员注册系统有注册记录（含在注册期内）的运动员以及在</w:t>
      </w:r>
      <w:proofErr w:type="gramStart"/>
      <w:r>
        <w:rPr>
          <w:rFonts w:ascii="仿宋" w:eastAsia="仿宋" w:hAnsi="仿宋" w:cs="仿宋" w:hint="eastAsia"/>
          <w:sz w:val="28"/>
          <w:szCs w:val="28"/>
        </w:rPr>
        <w:t>乒</w:t>
      </w:r>
      <w:proofErr w:type="gramEnd"/>
      <w:r>
        <w:rPr>
          <w:rFonts w:ascii="仿宋" w:eastAsia="仿宋" w:hAnsi="仿宋" w:cs="仿宋" w:hint="eastAsia"/>
          <w:sz w:val="28"/>
          <w:szCs w:val="28"/>
        </w:rPr>
        <w:t>超俱乐部和甲A俱乐部有注册记录的运动员不得参加男、女单</w:t>
      </w:r>
      <w:proofErr w:type="gramStart"/>
      <w:r>
        <w:rPr>
          <w:rFonts w:ascii="仿宋" w:eastAsia="仿宋" w:hAnsi="仿宋" w:cs="仿宋" w:hint="eastAsia"/>
          <w:sz w:val="28"/>
          <w:szCs w:val="28"/>
        </w:rPr>
        <w:t>打青年</w:t>
      </w:r>
      <w:proofErr w:type="gramEnd"/>
      <w:r>
        <w:rPr>
          <w:rFonts w:ascii="仿宋" w:eastAsia="仿宋" w:hAnsi="仿宋" w:cs="仿宋" w:hint="eastAsia"/>
          <w:sz w:val="28"/>
          <w:szCs w:val="28"/>
        </w:rPr>
        <w:t>乙组比赛（组别合并情况除外）。其他组别不受上述参赛资格限制。</w:t>
      </w:r>
    </w:p>
    <w:p w:rsidR="00E20AAE" w:rsidRDefault="003B4BA3">
      <w:pPr>
        <w:numPr>
          <w:ilvl w:val="0"/>
          <w:numId w:val="5"/>
        </w:numPr>
        <w:rPr>
          <w:rFonts w:ascii="仿宋" w:eastAsia="仿宋" w:hAnsi="仿宋" w:cs="仿宋"/>
          <w:sz w:val="28"/>
          <w:szCs w:val="28"/>
        </w:rPr>
      </w:pPr>
      <w:r>
        <w:rPr>
          <w:rFonts w:ascii="仿宋" w:eastAsia="仿宋" w:hAnsi="仿宋" w:cs="仿宋" w:hint="eastAsia"/>
          <w:sz w:val="28"/>
          <w:szCs w:val="28"/>
        </w:rPr>
        <w:t>各组别参赛运动员年龄规定</w:t>
      </w:r>
    </w:p>
    <w:p w:rsidR="00E20AAE" w:rsidRDefault="003B4BA3">
      <w:pPr>
        <w:numPr>
          <w:ilvl w:val="0"/>
          <w:numId w:val="8"/>
        </w:numPr>
        <w:ind w:left="600"/>
        <w:rPr>
          <w:rFonts w:ascii="仿宋" w:eastAsia="仿宋" w:hAnsi="仿宋" w:cs="仿宋"/>
          <w:sz w:val="28"/>
          <w:szCs w:val="28"/>
        </w:rPr>
      </w:pPr>
      <w:r>
        <w:rPr>
          <w:rFonts w:ascii="仿宋" w:eastAsia="仿宋" w:hAnsi="仿宋" w:cs="仿宋" w:hint="eastAsia"/>
          <w:sz w:val="28"/>
          <w:szCs w:val="28"/>
        </w:rPr>
        <w:t>团体比赛</w:t>
      </w:r>
    </w:p>
    <w:p w:rsidR="00E20AAE" w:rsidRDefault="003B4BA3">
      <w:pPr>
        <w:rPr>
          <w:rFonts w:ascii="仿宋" w:eastAsia="仿宋" w:hAnsi="仿宋" w:cs="仿宋"/>
          <w:sz w:val="28"/>
          <w:szCs w:val="28"/>
        </w:rPr>
      </w:pPr>
      <w:r>
        <w:rPr>
          <w:rFonts w:ascii="仿宋" w:eastAsia="仿宋" w:hAnsi="仿宋" w:cs="仿宋" w:hint="eastAsia"/>
          <w:sz w:val="28"/>
          <w:szCs w:val="28"/>
        </w:rPr>
        <w:lastRenderedPageBreak/>
        <w:t xml:space="preserve">    男运动员应为1961年1月1日（含）至2003年12月31日（含）期间出生者；女运动员应为1966年1月1日（含）至2003年12月31日（含）期间出生者。</w:t>
      </w:r>
    </w:p>
    <w:p w:rsidR="00E20AAE" w:rsidRDefault="003B4BA3">
      <w:pPr>
        <w:numPr>
          <w:ilvl w:val="0"/>
          <w:numId w:val="8"/>
        </w:numPr>
        <w:ind w:left="600"/>
        <w:rPr>
          <w:rFonts w:ascii="仿宋" w:eastAsia="仿宋" w:hAnsi="仿宋" w:cs="仿宋"/>
          <w:sz w:val="28"/>
          <w:szCs w:val="28"/>
        </w:rPr>
      </w:pPr>
      <w:r>
        <w:rPr>
          <w:rFonts w:ascii="仿宋" w:eastAsia="仿宋" w:hAnsi="仿宋" w:cs="仿宋" w:hint="eastAsia"/>
          <w:sz w:val="28"/>
          <w:szCs w:val="28"/>
        </w:rPr>
        <w:t>单打比赛</w:t>
      </w:r>
    </w:p>
    <w:p w:rsidR="00E20AAE" w:rsidRDefault="003B4BA3">
      <w:pPr>
        <w:ind w:firstLine="600"/>
        <w:rPr>
          <w:rFonts w:ascii="仿宋" w:eastAsia="仿宋" w:hAnsi="仿宋" w:cs="仿宋"/>
          <w:sz w:val="28"/>
          <w:szCs w:val="28"/>
        </w:rPr>
      </w:pPr>
      <w:r>
        <w:rPr>
          <w:rFonts w:ascii="仿宋" w:eastAsia="仿宋" w:hAnsi="仿宋" w:cs="仿宋" w:hint="eastAsia"/>
          <w:sz w:val="28"/>
          <w:szCs w:val="28"/>
        </w:rPr>
        <w:t>青年组单打比赛：参赛运动员应为1981年1月1日（含）至2003年12月31日（含）期间出生者。</w:t>
      </w:r>
    </w:p>
    <w:p w:rsidR="00E20AAE" w:rsidRDefault="003B4BA3">
      <w:pPr>
        <w:ind w:firstLine="600"/>
        <w:rPr>
          <w:rFonts w:ascii="仿宋" w:eastAsia="仿宋" w:hAnsi="仿宋" w:cs="仿宋"/>
          <w:sz w:val="28"/>
          <w:szCs w:val="28"/>
        </w:rPr>
      </w:pPr>
      <w:r>
        <w:rPr>
          <w:rFonts w:ascii="仿宋" w:eastAsia="仿宋" w:hAnsi="仿宋" w:cs="仿宋" w:hint="eastAsia"/>
          <w:sz w:val="28"/>
          <w:szCs w:val="28"/>
        </w:rPr>
        <w:t>中年组单打比赛：男运动员应为1961年1月1日（含）至1980年12月31日（含）期间出生者；女运动员应为1966年1月1日（含）至1980年12月31日（含）期间出生者。</w:t>
      </w:r>
    </w:p>
    <w:p w:rsidR="00E20AAE" w:rsidRDefault="003B4BA3">
      <w:pPr>
        <w:ind w:firstLine="600"/>
        <w:rPr>
          <w:rFonts w:ascii="仿宋" w:eastAsia="仿宋" w:hAnsi="仿宋" w:cs="仿宋"/>
          <w:sz w:val="28"/>
          <w:szCs w:val="28"/>
        </w:rPr>
      </w:pPr>
      <w:r>
        <w:rPr>
          <w:rFonts w:ascii="仿宋" w:eastAsia="仿宋" w:hAnsi="仿宋" w:cs="仿宋" w:hint="eastAsia"/>
          <w:sz w:val="28"/>
          <w:szCs w:val="28"/>
        </w:rPr>
        <w:t>嘉宾组比赛，男嘉宾年龄应不超过65周岁，女嘉宾年龄应不超过60周岁。</w:t>
      </w:r>
    </w:p>
    <w:p w:rsidR="00E20AAE" w:rsidRDefault="003B4BA3">
      <w:pPr>
        <w:numPr>
          <w:ilvl w:val="0"/>
          <w:numId w:val="5"/>
        </w:numPr>
        <w:rPr>
          <w:rFonts w:ascii="仿宋" w:eastAsia="仿宋" w:hAnsi="仿宋" w:cs="仿宋"/>
          <w:sz w:val="28"/>
          <w:szCs w:val="28"/>
        </w:rPr>
      </w:pPr>
      <w:r>
        <w:rPr>
          <w:rFonts w:ascii="仿宋" w:eastAsia="仿宋" w:hAnsi="仿宋" w:cs="仿宋" w:hint="eastAsia"/>
          <w:sz w:val="28"/>
          <w:szCs w:val="28"/>
        </w:rPr>
        <w:t>参赛运动员身份验证</w:t>
      </w:r>
    </w:p>
    <w:p w:rsidR="00E20AAE" w:rsidRDefault="003B4BA3">
      <w:pPr>
        <w:numPr>
          <w:ilvl w:val="0"/>
          <w:numId w:val="9"/>
        </w:numPr>
        <w:ind w:firstLine="600"/>
        <w:rPr>
          <w:rFonts w:ascii="仿宋" w:eastAsia="仿宋" w:hAnsi="仿宋" w:cs="仿宋"/>
          <w:sz w:val="28"/>
          <w:szCs w:val="28"/>
        </w:rPr>
      </w:pPr>
      <w:r>
        <w:rPr>
          <w:rFonts w:ascii="仿宋" w:eastAsia="仿宋" w:hAnsi="仿宋" w:cs="仿宋" w:hint="eastAsia"/>
          <w:sz w:val="28"/>
          <w:szCs w:val="28"/>
        </w:rPr>
        <w:t>行业组参赛运动员须凭有效身份证件（二代身份证）和本人所在代表单位一年以上社保缴纳证明（</w:t>
      </w:r>
      <w:proofErr w:type="gramStart"/>
      <w:r>
        <w:rPr>
          <w:rFonts w:ascii="仿宋" w:eastAsia="仿宋" w:hAnsi="仿宋" w:cs="仿宋" w:hint="eastAsia"/>
          <w:sz w:val="28"/>
          <w:szCs w:val="28"/>
        </w:rPr>
        <w:t>无社保单</w:t>
      </w:r>
      <w:proofErr w:type="gramEnd"/>
      <w:r>
        <w:rPr>
          <w:rFonts w:ascii="仿宋" w:eastAsia="仿宋" w:hAnsi="仿宋" w:cs="仿宋" w:hint="eastAsia"/>
          <w:sz w:val="28"/>
          <w:szCs w:val="28"/>
        </w:rPr>
        <w:t>位需提供一年以上有效薪资证明）报名参赛；</w:t>
      </w:r>
    </w:p>
    <w:p w:rsidR="00E20AAE" w:rsidRDefault="003B4BA3">
      <w:pPr>
        <w:numPr>
          <w:ilvl w:val="0"/>
          <w:numId w:val="9"/>
        </w:numPr>
        <w:ind w:firstLine="600"/>
        <w:rPr>
          <w:rFonts w:ascii="仿宋" w:eastAsia="仿宋" w:hAnsi="仿宋" w:cs="仿宋"/>
          <w:sz w:val="28"/>
          <w:szCs w:val="28"/>
        </w:rPr>
      </w:pPr>
      <w:r>
        <w:rPr>
          <w:rFonts w:ascii="仿宋" w:eastAsia="仿宋" w:hAnsi="仿宋" w:cs="仿宋" w:hint="eastAsia"/>
          <w:sz w:val="28"/>
          <w:szCs w:val="28"/>
        </w:rPr>
        <w:t>社会组参赛运动员须凭有效身份证件（二代身份证）和所在单位在职证明（俱乐部、爱好者组织除外）报名参赛。</w:t>
      </w:r>
    </w:p>
    <w:p w:rsidR="00E20AAE" w:rsidRDefault="003B4BA3">
      <w:pPr>
        <w:numPr>
          <w:ilvl w:val="0"/>
          <w:numId w:val="9"/>
        </w:numPr>
        <w:ind w:firstLine="600"/>
        <w:rPr>
          <w:rFonts w:ascii="仿宋" w:eastAsia="仿宋" w:hAnsi="仿宋" w:cs="仿宋"/>
          <w:sz w:val="28"/>
          <w:szCs w:val="28"/>
        </w:rPr>
      </w:pPr>
      <w:r>
        <w:rPr>
          <w:rFonts w:ascii="仿宋" w:eastAsia="仿宋" w:hAnsi="仿宋" w:cs="仿宋" w:hint="eastAsia"/>
          <w:sz w:val="28"/>
          <w:szCs w:val="28"/>
        </w:rPr>
        <w:t>比赛期间，参赛运动员必须出示有效身份证件供组委会和裁判组查验。不符合上述规定的运动员将被取消参赛资格。</w:t>
      </w:r>
    </w:p>
    <w:p w:rsidR="00E20AAE" w:rsidRDefault="003B4BA3">
      <w:pPr>
        <w:numPr>
          <w:ilvl w:val="0"/>
          <w:numId w:val="9"/>
        </w:numPr>
        <w:ind w:firstLine="600"/>
        <w:rPr>
          <w:sz w:val="28"/>
          <w:szCs w:val="28"/>
        </w:rPr>
      </w:pPr>
      <w:r>
        <w:rPr>
          <w:rFonts w:ascii="仿宋" w:eastAsia="仿宋" w:hAnsi="仿宋" w:hint="eastAsia"/>
          <w:sz w:val="28"/>
          <w:szCs w:val="28"/>
        </w:rPr>
        <w:t>所有参赛人员须为企事业单位职工，在校学生不得参赛</w:t>
      </w:r>
      <w:r>
        <w:rPr>
          <w:rFonts w:ascii="仿宋" w:eastAsia="仿宋" w:hAnsi="仿宋" w:cs="仿宋" w:hint="eastAsia"/>
          <w:sz w:val="28"/>
          <w:szCs w:val="28"/>
        </w:rPr>
        <w:t>。</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参赛要求</w:t>
      </w:r>
    </w:p>
    <w:p w:rsidR="00E20AAE" w:rsidRDefault="003B4BA3">
      <w:pPr>
        <w:ind w:firstLineChars="100" w:firstLine="280"/>
        <w:rPr>
          <w:rFonts w:ascii="仿宋" w:eastAsia="仿宋" w:hAnsi="仿宋" w:cs="仿宋"/>
          <w:sz w:val="28"/>
          <w:szCs w:val="28"/>
        </w:rPr>
      </w:pPr>
      <w:r>
        <w:rPr>
          <w:rFonts w:ascii="仿宋" w:eastAsia="仿宋" w:hAnsi="仿宋" w:cs="仿宋" w:hint="eastAsia"/>
          <w:sz w:val="28"/>
          <w:szCs w:val="28"/>
        </w:rPr>
        <w:t>（一）参赛人员健康要求</w:t>
      </w:r>
    </w:p>
    <w:p w:rsidR="00E20AAE" w:rsidRDefault="003B4BA3">
      <w:pPr>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所有参赛人员须为身体健康者，须按组委会要求提供有效体检证明、自行购买赛会期间的人身意外伤害保险。</w:t>
      </w:r>
    </w:p>
    <w:p w:rsidR="00E20AAE" w:rsidRDefault="003B4BA3">
      <w:pPr>
        <w:ind w:firstLineChars="100" w:firstLine="280"/>
        <w:rPr>
          <w:rFonts w:ascii="仿宋" w:eastAsia="仿宋" w:hAnsi="仿宋" w:cs="仿宋"/>
          <w:sz w:val="28"/>
          <w:szCs w:val="28"/>
        </w:rPr>
      </w:pPr>
      <w:r>
        <w:rPr>
          <w:rFonts w:ascii="仿宋" w:eastAsia="仿宋" w:hAnsi="仿宋" w:cs="仿宋" w:hint="eastAsia"/>
          <w:sz w:val="28"/>
          <w:szCs w:val="28"/>
        </w:rPr>
        <w:t>（二）参赛人员防疫要求</w:t>
      </w:r>
    </w:p>
    <w:p w:rsidR="00E20AAE" w:rsidRDefault="003B4BA3">
      <w:pPr>
        <w:ind w:firstLineChars="200" w:firstLine="560"/>
        <w:rPr>
          <w:rFonts w:ascii="仿宋" w:eastAsia="仿宋" w:hAnsi="仿宋" w:cs="仿宋"/>
          <w:sz w:val="28"/>
          <w:szCs w:val="28"/>
        </w:rPr>
      </w:pPr>
      <w:r>
        <w:rPr>
          <w:rFonts w:ascii="仿宋" w:eastAsia="仿宋" w:hAnsi="仿宋" w:cs="仿宋" w:hint="eastAsia"/>
          <w:sz w:val="28"/>
          <w:szCs w:val="28"/>
        </w:rPr>
        <w:t>所有参赛人员须按组委会要求提供3日内核酸检测阴性报告和绿色个人健康码，签署《个人参赛免责和防疫承诺书》（请在“中企体育”</w:t>
      </w:r>
      <w:proofErr w:type="gramStart"/>
      <w:r>
        <w:rPr>
          <w:rFonts w:ascii="仿宋" w:eastAsia="仿宋" w:hAnsi="仿宋" w:cs="仿宋" w:hint="eastAsia"/>
          <w:sz w:val="28"/>
          <w:szCs w:val="28"/>
        </w:rPr>
        <w:t>微信公众号</w:t>
      </w:r>
      <w:proofErr w:type="gramEnd"/>
      <w:r>
        <w:rPr>
          <w:rFonts w:ascii="仿宋" w:eastAsia="仿宋" w:hAnsi="仿宋" w:cs="仿宋" w:hint="eastAsia"/>
          <w:sz w:val="28"/>
          <w:szCs w:val="28"/>
        </w:rPr>
        <w:t>或</w:t>
      </w:r>
      <w:r>
        <w:rPr>
          <w:rFonts w:ascii="仿宋" w:eastAsia="仿宋" w:hAnsi="仿宋" w:cs="仿宋" w:hint="eastAsia"/>
          <w:color w:val="000000" w:themeColor="text1"/>
          <w:sz w:val="28"/>
          <w:szCs w:val="28"/>
        </w:rPr>
        <w:t>中国企业体育</w:t>
      </w:r>
      <w:proofErr w:type="gramStart"/>
      <w:r>
        <w:rPr>
          <w:rFonts w:ascii="仿宋" w:eastAsia="仿宋" w:hAnsi="仿宋" w:cs="仿宋" w:hint="eastAsia"/>
          <w:color w:val="000000" w:themeColor="text1"/>
          <w:sz w:val="28"/>
          <w:szCs w:val="28"/>
        </w:rPr>
        <w:t>协会官网</w:t>
      </w:r>
      <w:r>
        <w:rPr>
          <w:rFonts w:ascii="仿宋" w:eastAsia="仿宋" w:hAnsi="仿宋" w:cs="仿宋" w:hint="eastAsia"/>
          <w:sz w:val="28"/>
          <w:szCs w:val="28"/>
        </w:rPr>
        <w:t>阅读</w:t>
      </w:r>
      <w:proofErr w:type="gramEnd"/>
      <w:r>
        <w:rPr>
          <w:rFonts w:ascii="仿宋" w:eastAsia="仿宋" w:hAnsi="仿宋" w:cs="仿宋" w:hint="eastAsia"/>
          <w:sz w:val="28"/>
          <w:szCs w:val="28"/>
        </w:rPr>
        <w:t>下载）。来自中高风险地区的人员谢绝参赛。</w:t>
      </w:r>
    </w:p>
    <w:p w:rsidR="00E20AAE" w:rsidRDefault="003B4BA3">
      <w:pPr>
        <w:ind w:firstLineChars="100" w:firstLine="280"/>
        <w:rPr>
          <w:rFonts w:ascii="仿宋" w:eastAsia="仿宋" w:hAnsi="仿宋" w:cs="仿宋"/>
          <w:sz w:val="28"/>
          <w:szCs w:val="28"/>
        </w:rPr>
      </w:pPr>
      <w:r>
        <w:rPr>
          <w:rFonts w:ascii="仿宋" w:eastAsia="仿宋" w:hAnsi="仿宋" w:cs="仿宋" w:hint="eastAsia"/>
          <w:sz w:val="28"/>
          <w:szCs w:val="28"/>
        </w:rPr>
        <w:t>（三）参赛人员纪律要求</w:t>
      </w:r>
    </w:p>
    <w:p w:rsidR="00E20AAE" w:rsidRDefault="003B4BA3">
      <w:pPr>
        <w:pStyle w:val="Default"/>
        <w:ind w:firstLineChars="200" w:firstLine="560"/>
        <w:rPr>
          <w:rFonts w:ascii="仿宋" w:eastAsia="仿宋" w:hAnsi="仿宋" w:cs="仿宋"/>
          <w:sz w:val="28"/>
          <w:szCs w:val="28"/>
        </w:rPr>
      </w:pPr>
      <w:r>
        <w:rPr>
          <w:rFonts w:ascii="仿宋" w:eastAsia="仿宋" w:hAnsi="仿宋" w:cs="仿宋" w:hint="eastAsia"/>
          <w:sz w:val="28"/>
          <w:szCs w:val="28"/>
        </w:rPr>
        <w:t>所有参赛人员须服从竞赛纪律并交纳纪律保证金。比赛中如发生不服从裁判判罚、罢赛、违反体育道德以及不尊重裁判、对手、工作人员和观众等行为，组委会将视其情节给予扣罚保证金、取消已获奖项、取消参赛资格等处罚。</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报名办法</w:t>
      </w:r>
    </w:p>
    <w:p w:rsidR="00E20AAE" w:rsidRDefault="003B4BA3">
      <w:pPr>
        <w:numPr>
          <w:ilvl w:val="0"/>
          <w:numId w:val="10"/>
        </w:numPr>
        <w:rPr>
          <w:rFonts w:ascii="仿宋" w:eastAsia="仿宋" w:hAnsi="仿宋" w:cs="仿宋"/>
          <w:sz w:val="28"/>
          <w:szCs w:val="28"/>
        </w:rPr>
      </w:pPr>
      <w:r>
        <w:rPr>
          <w:rFonts w:ascii="仿宋" w:eastAsia="仿宋" w:hAnsi="仿宋" w:cs="仿宋" w:hint="eastAsia"/>
          <w:sz w:val="28"/>
          <w:szCs w:val="28"/>
        </w:rPr>
        <w:t>每支代表队可</w:t>
      </w:r>
      <w:proofErr w:type="gramStart"/>
      <w:r>
        <w:rPr>
          <w:rFonts w:ascii="仿宋" w:eastAsia="仿宋" w:hAnsi="仿宋" w:cs="仿宋" w:hint="eastAsia"/>
          <w:sz w:val="28"/>
          <w:szCs w:val="28"/>
        </w:rPr>
        <w:t>报领队</w:t>
      </w:r>
      <w:proofErr w:type="gramEnd"/>
      <w:r>
        <w:rPr>
          <w:rFonts w:ascii="仿宋" w:eastAsia="仿宋" w:hAnsi="仿宋" w:cs="仿宋" w:hint="eastAsia"/>
          <w:sz w:val="28"/>
          <w:szCs w:val="28"/>
        </w:rPr>
        <w:t>1人、教练员1-2人，</w:t>
      </w:r>
      <w:r>
        <w:rPr>
          <w:rFonts w:ascii="仿宋" w:eastAsia="仿宋" w:hAnsi="仿宋" w:hint="eastAsia"/>
          <w:sz w:val="30"/>
          <w:szCs w:val="30"/>
        </w:rPr>
        <w:t>可兼作运动员（占运动员名额）</w:t>
      </w:r>
      <w:r>
        <w:rPr>
          <w:rFonts w:ascii="仿宋" w:eastAsia="仿宋" w:hAnsi="仿宋" w:cs="仿宋" w:hint="eastAsia"/>
          <w:sz w:val="28"/>
          <w:szCs w:val="28"/>
        </w:rPr>
        <w:t>。</w:t>
      </w:r>
    </w:p>
    <w:p w:rsidR="00E20AAE" w:rsidRDefault="003B4BA3">
      <w:pPr>
        <w:numPr>
          <w:ilvl w:val="0"/>
          <w:numId w:val="10"/>
        </w:numPr>
        <w:rPr>
          <w:rFonts w:ascii="仿宋" w:eastAsia="仿宋" w:hAnsi="仿宋" w:cs="仿宋"/>
          <w:sz w:val="28"/>
          <w:szCs w:val="28"/>
        </w:rPr>
      </w:pPr>
      <w:r>
        <w:rPr>
          <w:rFonts w:ascii="仿宋" w:eastAsia="仿宋" w:hAnsi="仿宋" w:cs="仿宋" w:hint="eastAsia"/>
          <w:sz w:val="28"/>
          <w:szCs w:val="28"/>
        </w:rPr>
        <w:t>每支代表队可报男、女运动员各5-7人。其中，所有报名运动员都可参加团体比赛（每场比赛报名5人）和单打比赛。</w:t>
      </w:r>
    </w:p>
    <w:p w:rsidR="00E20AAE" w:rsidRDefault="003B4BA3">
      <w:pPr>
        <w:numPr>
          <w:ilvl w:val="0"/>
          <w:numId w:val="10"/>
        </w:numPr>
        <w:rPr>
          <w:rFonts w:ascii="仿宋" w:eastAsia="仿宋" w:hAnsi="仿宋" w:cs="仿宋"/>
          <w:sz w:val="28"/>
          <w:szCs w:val="28"/>
        </w:rPr>
      </w:pPr>
      <w:r>
        <w:rPr>
          <w:rFonts w:ascii="仿宋" w:eastAsia="仿宋" w:hAnsi="仿宋" w:cs="仿宋" w:hint="eastAsia"/>
          <w:sz w:val="28"/>
          <w:szCs w:val="28"/>
        </w:rPr>
        <w:t>嘉宾组单打比赛每队可报1-2人，可现场报名。</w:t>
      </w:r>
    </w:p>
    <w:p w:rsidR="00E20AAE" w:rsidRDefault="003B4BA3">
      <w:pPr>
        <w:numPr>
          <w:ilvl w:val="0"/>
          <w:numId w:val="10"/>
        </w:numPr>
        <w:rPr>
          <w:rFonts w:ascii="仿宋" w:eastAsia="仿宋" w:hAnsi="仿宋" w:cs="仿宋"/>
          <w:sz w:val="28"/>
          <w:szCs w:val="28"/>
        </w:rPr>
      </w:pPr>
      <w:r>
        <w:rPr>
          <w:rFonts w:ascii="仿宋" w:eastAsia="仿宋" w:hAnsi="仿宋" w:hint="eastAsia"/>
          <w:kern w:val="0"/>
          <w:sz w:val="30"/>
          <w:szCs w:val="30"/>
        </w:rPr>
        <w:t>各参赛单位须</w:t>
      </w:r>
      <w:r>
        <w:rPr>
          <w:rFonts w:ascii="仿宋" w:eastAsia="仿宋" w:hAnsi="仿宋" w:hint="eastAsia"/>
          <w:sz w:val="30"/>
          <w:szCs w:val="30"/>
        </w:rPr>
        <w:t>于2021年10月8</w:t>
      </w:r>
      <w:r>
        <w:rPr>
          <w:rFonts w:ascii="仿宋" w:eastAsia="仿宋" w:hAnsi="仿宋"/>
          <w:sz w:val="30"/>
          <w:szCs w:val="30"/>
        </w:rPr>
        <w:t>日</w:t>
      </w:r>
      <w:r>
        <w:rPr>
          <w:rFonts w:ascii="仿宋" w:eastAsia="仿宋" w:hAnsi="仿宋" w:hint="eastAsia"/>
          <w:sz w:val="30"/>
          <w:szCs w:val="30"/>
        </w:rPr>
        <w:t>至11月6日间，通过“中企体育”</w:t>
      </w:r>
      <w:proofErr w:type="gramStart"/>
      <w:r>
        <w:rPr>
          <w:rFonts w:ascii="仿宋" w:eastAsia="仿宋" w:hAnsi="仿宋" w:hint="eastAsia"/>
          <w:kern w:val="0"/>
          <w:sz w:val="30"/>
          <w:szCs w:val="30"/>
        </w:rPr>
        <w:t>微信公众号</w:t>
      </w:r>
      <w:proofErr w:type="gramEnd"/>
      <w:r>
        <w:rPr>
          <w:rFonts w:ascii="仿宋" w:eastAsia="仿宋" w:hAnsi="仿宋" w:hint="eastAsia"/>
          <w:sz w:val="30"/>
          <w:szCs w:val="30"/>
        </w:rPr>
        <w:t>或</w:t>
      </w:r>
      <w:r>
        <w:rPr>
          <w:rFonts w:ascii="仿宋" w:eastAsia="仿宋" w:hAnsi="仿宋" w:cs="Times New Roman" w:hint="eastAsia"/>
          <w:color w:val="000000" w:themeColor="text1"/>
          <w:sz w:val="30"/>
          <w:szCs w:val="30"/>
        </w:rPr>
        <w:t>中国企业体育</w:t>
      </w:r>
      <w:proofErr w:type="gramStart"/>
      <w:r>
        <w:rPr>
          <w:rFonts w:ascii="仿宋" w:eastAsia="仿宋" w:hAnsi="仿宋" w:cs="Times New Roman" w:hint="eastAsia"/>
          <w:color w:val="000000" w:themeColor="text1"/>
          <w:sz w:val="30"/>
          <w:szCs w:val="30"/>
        </w:rPr>
        <w:t>协会官网</w:t>
      </w:r>
      <w:r>
        <w:rPr>
          <w:rFonts w:ascii="仿宋" w:eastAsia="仿宋" w:hAnsi="仿宋" w:hint="eastAsia"/>
          <w:kern w:val="0"/>
          <w:sz w:val="30"/>
          <w:szCs w:val="30"/>
        </w:rPr>
        <w:t>报名</w:t>
      </w:r>
      <w:proofErr w:type="gramEnd"/>
      <w:r>
        <w:rPr>
          <w:rFonts w:ascii="仿宋" w:eastAsia="仿宋" w:hAnsi="仿宋" w:hint="eastAsia"/>
          <w:kern w:val="0"/>
          <w:sz w:val="30"/>
          <w:szCs w:val="30"/>
        </w:rPr>
        <w:t>。</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竞赛规则</w:t>
      </w:r>
    </w:p>
    <w:p w:rsidR="00E20AAE" w:rsidRDefault="003B4BA3">
      <w:pPr>
        <w:rPr>
          <w:rFonts w:ascii="仿宋" w:eastAsia="仿宋" w:hAnsi="仿宋" w:cs="仿宋"/>
          <w:sz w:val="28"/>
          <w:szCs w:val="28"/>
        </w:rPr>
      </w:pPr>
      <w:r>
        <w:rPr>
          <w:rFonts w:ascii="仿宋" w:eastAsia="仿宋" w:hAnsi="仿宋" w:cs="仿宋" w:hint="eastAsia"/>
          <w:sz w:val="28"/>
          <w:szCs w:val="28"/>
        </w:rPr>
        <w:t>本次比赛执行中国乒乓球协会最新审定的《乒乓球竞赛规则》：</w:t>
      </w:r>
    </w:p>
    <w:p w:rsidR="00E20AAE" w:rsidRDefault="003B4BA3">
      <w:pPr>
        <w:numPr>
          <w:ilvl w:val="0"/>
          <w:numId w:val="11"/>
        </w:numPr>
        <w:rPr>
          <w:rFonts w:ascii="仿宋" w:eastAsia="仿宋" w:hAnsi="仿宋" w:cs="仿宋"/>
          <w:sz w:val="28"/>
          <w:szCs w:val="28"/>
        </w:rPr>
      </w:pPr>
      <w:r>
        <w:rPr>
          <w:rFonts w:ascii="仿宋" w:eastAsia="仿宋" w:hAnsi="仿宋" w:cs="仿宋" w:hint="eastAsia"/>
          <w:sz w:val="28"/>
          <w:szCs w:val="28"/>
        </w:rPr>
        <w:lastRenderedPageBreak/>
        <w:t>团体比赛规则</w:t>
      </w:r>
    </w:p>
    <w:p w:rsidR="00E20AAE" w:rsidRDefault="003B4BA3">
      <w:pPr>
        <w:numPr>
          <w:ilvl w:val="0"/>
          <w:numId w:val="12"/>
        </w:numPr>
        <w:ind w:firstLineChars="200" w:firstLine="560"/>
        <w:rPr>
          <w:rFonts w:ascii="仿宋" w:eastAsia="仿宋" w:hAnsi="仿宋" w:cs="仿宋"/>
          <w:sz w:val="28"/>
          <w:szCs w:val="28"/>
        </w:rPr>
      </w:pPr>
      <w:r>
        <w:rPr>
          <w:rFonts w:ascii="仿宋" w:eastAsia="仿宋" w:hAnsi="仿宋" w:cs="仿宋" w:hint="eastAsia"/>
          <w:sz w:val="28"/>
          <w:szCs w:val="28"/>
        </w:rPr>
        <w:t>团体比赛分两个阶段进行：第一阶段为小组循环赛，根据报名队数进行分组。各组出线队（出线名次根据分组数决定）晋级第二阶段比赛；第二阶段为淘汰赛，直至决出前八名的名次。</w:t>
      </w:r>
    </w:p>
    <w:p w:rsidR="00E20AAE" w:rsidRDefault="003B4BA3">
      <w:pPr>
        <w:numPr>
          <w:ilvl w:val="0"/>
          <w:numId w:val="12"/>
        </w:numPr>
        <w:ind w:firstLineChars="200" w:firstLine="560"/>
        <w:rPr>
          <w:rFonts w:ascii="仿宋" w:eastAsia="仿宋" w:hAnsi="仿宋" w:cs="仿宋"/>
          <w:sz w:val="28"/>
          <w:szCs w:val="28"/>
        </w:rPr>
      </w:pPr>
      <w:r>
        <w:rPr>
          <w:rFonts w:ascii="仿宋" w:eastAsia="仿宋" w:hAnsi="仿宋" w:cs="仿宋" w:hint="eastAsia"/>
          <w:sz w:val="28"/>
          <w:szCs w:val="28"/>
        </w:rPr>
        <w:t>第一阶段每场比赛采用五五对抗制（即双方各5名运动员依次出场进行对抗比赛，须打满5盘，胜3盘者胜）；第二阶段每场比赛采用五盘三胜制（先胜3盘者胜，比赛结束）。</w:t>
      </w:r>
    </w:p>
    <w:p w:rsidR="00E20AAE" w:rsidRDefault="003B4BA3">
      <w:pPr>
        <w:numPr>
          <w:ilvl w:val="0"/>
          <w:numId w:val="12"/>
        </w:numPr>
        <w:ind w:firstLineChars="200" w:firstLine="560"/>
        <w:rPr>
          <w:rFonts w:ascii="仿宋" w:eastAsia="仿宋" w:hAnsi="仿宋" w:cs="仿宋"/>
          <w:sz w:val="28"/>
          <w:szCs w:val="28"/>
        </w:rPr>
      </w:pPr>
      <w:r>
        <w:rPr>
          <w:rFonts w:ascii="仿宋" w:eastAsia="仿宋" w:hAnsi="仿宋" w:cs="仿宋" w:hint="eastAsia"/>
          <w:sz w:val="28"/>
          <w:szCs w:val="28"/>
        </w:rPr>
        <w:t>每盘比赛采用三局两胜制，每局比赛采用11分制。</w:t>
      </w:r>
    </w:p>
    <w:p w:rsidR="00E20AAE" w:rsidRDefault="003B4BA3">
      <w:pPr>
        <w:numPr>
          <w:ilvl w:val="0"/>
          <w:numId w:val="12"/>
        </w:numPr>
        <w:ind w:firstLineChars="200" w:firstLine="560"/>
        <w:rPr>
          <w:rFonts w:ascii="仿宋" w:eastAsia="仿宋" w:hAnsi="仿宋" w:cs="仿宋"/>
          <w:sz w:val="28"/>
          <w:szCs w:val="28"/>
        </w:rPr>
      </w:pPr>
      <w:r>
        <w:rPr>
          <w:rFonts w:ascii="仿宋" w:eastAsia="仿宋" w:hAnsi="仿宋" w:cs="仿宋" w:hint="eastAsia"/>
          <w:sz w:val="28"/>
          <w:szCs w:val="28"/>
        </w:rPr>
        <w:t>运动员出场名单、顺序由参赛双方在赛前确定并提交当值裁判。参赛队迟到15分钟以上，或可上场运动员不足3人的视为弃权。</w:t>
      </w:r>
    </w:p>
    <w:p w:rsidR="00E20AAE" w:rsidRDefault="003B4BA3">
      <w:pPr>
        <w:numPr>
          <w:ilvl w:val="0"/>
          <w:numId w:val="11"/>
        </w:numPr>
        <w:rPr>
          <w:rFonts w:ascii="仿宋" w:eastAsia="仿宋" w:hAnsi="仿宋" w:cs="仿宋"/>
          <w:sz w:val="28"/>
          <w:szCs w:val="28"/>
        </w:rPr>
      </w:pPr>
      <w:r>
        <w:rPr>
          <w:rFonts w:ascii="仿宋" w:eastAsia="仿宋" w:hAnsi="仿宋" w:cs="仿宋" w:hint="eastAsia"/>
          <w:sz w:val="28"/>
          <w:szCs w:val="28"/>
        </w:rPr>
        <w:t>单打比赛规则</w:t>
      </w:r>
    </w:p>
    <w:p w:rsidR="00E20AAE" w:rsidRDefault="003B4BA3">
      <w:pPr>
        <w:numPr>
          <w:ilvl w:val="0"/>
          <w:numId w:val="13"/>
        </w:numPr>
        <w:ind w:firstLineChars="200" w:firstLine="560"/>
        <w:rPr>
          <w:rFonts w:ascii="仿宋" w:eastAsia="仿宋" w:hAnsi="仿宋" w:cs="仿宋"/>
          <w:sz w:val="28"/>
          <w:szCs w:val="28"/>
        </w:rPr>
      </w:pPr>
      <w:r>
        <w:rPr>
          <w:rFonts w:ascii="仿宋" w:eastAsia="仿宋" w:hAnsi="仿宋" w:cs="仿宋" w:hint="eastAsia"/>
          <w:sz w:val="28"/>
          <w:szCs w:val="28"/>
        </w:rPr>
        <w:t>单打比赛分两个阶段进行：第一阶段为小组循环赛，根据报名人数进行分组，各组出线运动员（出线名次根据分组数确定）进入第二阶段比赛；第二阶段为淘汰赛，直至决出前八名的名次。</w:t>
      </w:r>
    </w:p>
    <w:p w:rsidR="00E20AAE" w:rsidRDefault="003B4BA3">
      <w:pPr>
        <w:numPr>
          <w:ilvl w:val="0"/>
          <w:numId w:val="13"/>
        </w:numPr>
        <w:ind w:firstLineChars="200" w:firstLine="560"/>
        <w:rPr>
          <w:rFonts w:ascii="仿宋" w:eastAsia="仿宋" w:hAnsi="仿宋" w:cs="仿宋"/>
          <w:sz w:val="28"/>
          <w:szCs w:val="28"/>
        </w:rPr>
      </w:pPr>
      <w:r>
        <w:rPr>
          <w:rFonts w:ascii="仿宋" w:eastAsia="仿宋" w:hAnsi="仿宋" w:cs="仿宋" w:hint="eastAsia"/>
          <w:sz w:val="28"/>
          <w:szCs w:val="28"/>
        </w:rPr>
        <w:t>每场比赛采用三局两胜制或五局三胜制（根据比赛日程条件确定），每局比赛采用11分制。</w:t>
      </w:r>
    </w:p>
    <w:p w:rsidR="00E20AAE" w:rsidRDefault="003B4BA3">
      <w:pPr>
        <w:numPr>
          <w:ilvl w:val="0"/>
          <w:numId w:val="13"/>
        </w:numPr>
        <w:ind w:firstLineChars="200" w:firstLine="560"/>
        <w:rPr>
          <w:rFonts w:ascii="仿宋" w:eastAsia="仿宋" w:hAnsi="仿宋" w:cs="仿宋"/>
          <w:sz w:val="28"/>
          <w:szCs w:val="28"/>
        </w:rPr>
      </w:pPr>
      <w:r>
        <w:rPr>
          <w:rFonts w:ascii="仿宋" w:eastAsia="仿宋" w:hAnsi="仿宋" w:cs="仿宋" w:hint="eastAsia"/>
          <w:sz w:val="28"/>
          <w:szCs w:val="28"/>
        </w:rPr>
        <w:t>参赛运动员迟到15分钟以上的将视为弃权。</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奖励办法</w:t>
      </w:r>
    </w:p>
    <w:p w:rsidR="00E20AAE" w:rsidRDefault="003B4BA3">
      <w:pPr>
        <w:numPr>
          <w:ilvl w:val="0"/>
          <w:numId w:val="14"/>
        </w:numPr>
        <w:ind w:left="210"/>
        <w:rPr>
          <w:rFonts w:ascii="仿宋" w:eastAsia="仿宋" w:hAnsi="仿宋" w:cs="仿宋"/>
          <w:sz w:val="28"/>
          <w:szCs w:val="28"/>
        </w:rPr>
      </w:pPr>
      <w:r>
        <w:rPr>
          <w:rFonts w:ascii="仿宋" w:eastAsia="仿宋" w:hAnsi="仿宋" w:cs="仿宋" w:hint="eastAsia"/>
          <w:sz w:val="28"/>
          <w:szCs w:val="28"/>
        </w:rPr>
        <w:t>比赛优胜奖</w:t>
      </w:r>
    </w:p>
    <w:p w:rsidR="00E20AAE" w:rsidRDefault="003B4BA3">
      <w:pPr>
        <w:rPr>
          <w:rFonts w:ascii="仿宋" w:eastAsia="仿宋" w:hAnsi="仿宋" w:cs="仿宋"/>
          <w:sz w:val="28"/>
          <w:szCs w:val="28"/>
        </w:rPr>
      </w:pPr>
      <w:r>
        <w:rPr>
          <w:rFonts w:ascii="仿宋" w:eastAsia="仿宋" w:hAnsi="仿宋" w:cs="仿宋" w:hint="eastAsia"/>
          <w:sz w:val="28"/>
          <w:szCs w:val="28"/>
        </w:rPr>
        <w:t xml:space="preserve">    各组别比赛前三名获得奖杯（或奖盘）、证书和奖品，第四至八名获得证书。</w:t>
      </w:r>
    </w:p>
    <w:p w:rsidR="00E20AAE" w:rsidRDefault="003B4BA3">
      <w:pPr>
        <w:numPr>
          <w:ilvl w:val="0"/>
          <w:numId w:val="14"/>
        </w:numPr>
        <w:ind w:left="210"/>
        <w:rPr>
          <w:rFonts w:ascii="仿宋" w:eastAsia="仿宋" w:hAnsi="仿宋" w:cs="仿宋"/>
          <w:sz w:val="28"/>
          <w:szCs w:val="28"/>
        </w:rPr>
      </w:pPr>
      <w:r>
        <w:rPr>
          <w:rFonts w:ascii="仿宋" w:eastAsia="仿宋" w:hAnsi="仿宋" w:cs="仿宋" w:hint="eastAsia"/>
          <w:sz w:val="28"/>
          <w:szCs w:val="28"/>
        </w:rPr>
        <w:t>道德风尚奖</w:t>
      </w:r>
    </w:p>
    <w:p w:rsidR="00E20AAE" w:rsidRDefault="003B4BA3">
      <w:pPr>
        <w:rPr>
          <w:rFonts w:ascii="仿宋" w:eastAsia="仿宋" w:hAnsi="仿宋" w:cs="仿宋"/>
          <w:sz w:val="28"/>
          <w:szCs w:val="28"/>
        </w:rPr>
      </w:pPr>
      <w:r>
        <w:rPr>
          <w:rFonts w:ascii="仿宋" w:eastAsia="仿宋" w:hAnsi="仿宋" w:cs="仿宋" w:hint="eastAsia"/>
          <w:sz w:val="28"/>
          <w:szCs w:val="28"/>
        </w:rPr>
        <w:lastRenderedPageBreak/>
        <w:t xml:space="preserve">    组委会根据各代表队的参赛表现，从中评选出若干队伍（数量待定），颁发道德风尚奖。</w:t>
      </w:r>
    </w:p>
    <w:p w:rsidR="00E20AAE" w:rsidRDefault="003B4BA3">
      <w:pPr>
        <w:ind w:firstLineChars="100" w:firstLine="280"/>
        <w:rPr>
          <w:rFonts w:ascii="仿宋" w:eastAsia="仿宋" w:hAnsi="仿宋" w:cs="仿宋"/>
          <w:sz w:val="28"/>
          <w:szCs w:val="28"/>
        </w:rPr>
      </w:pPr>
      <w:r>
        <w:rPr>
          <w:rFonts w:ascii="仿宋" w:eastAsia="仿宋" w:hAnsi="仿宋" w:cs="仿宋" w:hint="eastAsia"/>
          <w:sz w:val="28"/>
          <w:szCs w:val="28"/>
        </w:rPr>
        <w:t>（三）等级证书</w:t>
      </w:r>
    </w:p>
    <w:p w:rsidR="00E20AAE" w:rsidRDefault="003B4BA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30"/>
          <w:szCs w:val="30"/>
        </w:rPr>
        <w:t>本次比赛为中国企业体协认证的A级赛事。各组别团体比赛参赛队和单项比赛运动员将凭借比赛成绩获得相应的赛事积分；获得较好成绩的运动员将获得中国企业体协认证的职工运动员等级资质</w:t>
      </w:r>
      <w:r>
        <w:rPr>
          <w:rFonts w:ascii="仿宋" w:eastAsia="仿宋" w:hAnsi="仿宋" w:cs="仿宋" w:hint="eastAsia"/>
          <w:sz w:val="28"/>
          <w:szCs w:val="28"/>
        </w:rPr>
        <w:t>。</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组委会、仲裁委员会和裁判组</w:t>
      </w:r>
    </w:p>
    <w:p w:rsidR="00E20AAE" w:rsidRDefault="003B4BA3">
      <w:pPr>
        <w:numPr>
          <w:ilvl w:val="0"/>
          <w:numId w:val="15"/>
        </w:numPr>
        <w:rPr>
          <w:rFonts w:ascii="仿宋" w:eastAsia="仿宋" w:hAnsi="仿宋" w:cs="仿宋"/>
          <w:sz w:val="28"/>
          <w:szCs w:val="28"/>
        </w:rPr>
      </w:pPr>
      <w:r>
        <w:rPr>
          <w:rFonts w:ascii="仿宋" w:eastAsia="仿宋" w:hAnsi="仿宋" w:cs="仿宋" w:hint="eastAsia"/>
          <w:sz w:val="28"/>
          <w:szCs w:val="28"/>
        </w:rPr>
        <w:t>赛事组委会</w:t>
      </w:r>
    </w:p>
    <w:p w:rsidR="00E20AAE" w:rsidRDefault="003B4BA3">
      <w:pPr>
        <w:ind w:firstLineChars="200" w:firstLine="560"/>
        <w:rPr>
          <w:rFonts w:ascii="仿宋" w:eastAsia="仿宋" w:hAnsi="仿宋" w:cs="仿宋"/>
          <w:sz w:val="28"/>
          <w:szCs w:val="28"/>
        </w:rPr>
      </w:pPr>
      <w:r>
        <w:rPr>
          <w:rFonts w:ascii="仿宋" w:eastAsia="仿宋" w:hAnsi="仿宋" w:cs="仿宋" w:hint="eastAsia"/>
          <w:sz w:val="28"/>
          <w:szCs w:val="28"/>
        </w:rPr>
        <w:t>赛事组委会由赛事主办、承办、协办单位代表组成。</w:t>
      </w:r>
    </w:p>
    <w:p w:rsidR="00E20AAE" w:rsidRDefault="003B4BA3">
      <w:pPr>
        <w:numPr>
          <w:ilvl w:val="0"/>
          <w:numId w:val="15"/>
        </w:numPr>
        <w:rPr>
          <w:rFonts w:ascii="仿宋" w:eastAsia="仿宋" w:hAnsi="仿宋" w:cs="仿宋"/>
          <w:sz w:val="28"/>
          <w:szCs w:val="28"/>
        </w:rPr>
      </w:pPr>
      <w:r>
        <w:rPr>
          <w:rFonts w:ascii="仿宋" w:eastAsia="仿宋" w:hAnsi="仿宋" w:cs="仿宋" w:hint="eastAsia"/>
          <w:sz w:val="28"/>
          <w:szCs w:val="28"/>
        </w:rPr>
        <w:t>仲裁委员会</w:t>
      </w:r>
    </w:p>
    <w:p w:rsidR="00E20AAE" w:rsidRDefault="003B4BA3">
      <w:pPr>
        <w:ind w:firstLineChars="200" w:firstLine="560"/>
        <w:rPr>
          <w:rFonts w:ascii="仿宋" w:eastAsia="仿宋" w:hAnsi="仿宋" w:cs="仿宋"/>
          <w:sz w:val="28"/>
          <w:szCs w:val="28"/>
        </w:rPr>
      </w:pPr>
      <w:r>
        <w:rPr>
          <w:rFonts w:ascii="仿宋" w:eastAsia="仿宋" w:hAnsi="仿宋" w:cs="仿宋" w:hint="eastAsia"/>
          <w:sz w:val="28"/>
          <w:szCs w:val="28"/>
        </w:rPr>
        <w:t>仲裁委员会成员由中企体协</w:t>
      </w:r>
      <w:proofErr w:type="gramStart"/>
      <w:r>
        <w:rPr>
          <w:rFonts w:ascii="仿宋" w:eastAsia="仿宋" w:hAnsi="仿宋" w:cs="仿宋" w:hint="eastAsia"/>
          <w:sz w:val="28"/>
          <w:szCs w:val="28"/>
        </w:rPr>
        <w:t>乒</w:t>
      </w:r>
      <w:proofErr w:type="gramEnd"/>
      <w:r>
        <w:rPr>
          <w:rFonts w:ascii="仿宋" w:eastAsia="仿宋" w:hAnsi="仿宋" w:cs="仿宋" w:hint="eastAsia"/>
          <w:sz w:val="28"/>
          <w:szCs w:val="28"/>
        </w:rPr>
        <w:t>羽委员会选派。</w:t>
      </w:r>
    </w:p>
    <w:p w:rsidR="00E20AAE" w:rsidRDefault="003B4BA3">
      <w:pPr>
        <w:numPr>
          <w:ilvl w:val="0"/>
          <w:numId w:val="15"/>
        </w:numPr>
        <w:rPr>
          <w:rFonts w:ascii="仿宋" w:eastAsia="仿宋" w:hAnsi="仿宋" w:cs="仿宋"/>
          <w:sz w:val="28"/>
          <w:szCs w:val="28"/>
        </w:rPr>
      </w:pPr>
      <w:r>
        <w:rPr>
          <w:rFonts w:ascii="仿宋" w:eastAsia="仿宋" w:hAnsi="仿宋" w:cs="仿宋" w:hint="eastAsia"/>
          <w:sz w:val="28"/>
          <w:szCs w:val="28"/>
        </w:rPr>
        <w:t>裁判团队</w:t>
      </w:r>
    </w:p>
    <w:p w:rsidR="00E20AAE" w:rsidRDefault="003B4BA3">
      <w:pPr>
        <w:ind w:firstLineChars="200" w:firstLine="560"/>
        <w:rPr>
          <w:rFonts w:ascii="仿宋" w:eastAsia="仿宋" w:hAnsi="仿宋" w:cs="仿宋"/>
          <w:sz w:val="28"/>
          <w:szCs w:val="28"/>
        </w:rPr>
      </w:pPr>
      <w:r>
        <w:rPr>
          <w:rFonts w:ascii="仿宋" w:eastAsia="仿宋" w:hAnsi="仿宋" w:cs="仿宋" w:hint="eastAsia"/>
          <w:sz w:val="28"/>
          <w:szCs w:val="28"/>
        </w:rPr>
        <w:t>裁判长、副裁判长、裁判员由中企体协</w:t>
      </w:r>
      <w:proofErr w:type="gramStart"/>
      <w:r>
        <w:rPr>
          <w:rFonts w:ascii="仿宋" w:eastAsia="仿宋" w:hAnsi="仿宋" w:cs="仿宋" w:hint="eastAsia"/>
          <w:sz w:val="28"/>
          <w:szCs w:val="28"/>
        </w:rPr>
        <w:t>乒</w:t>
      </w:r>
      <w:proofErr w:type="gramEnd"/>
      <w:r>
        <w:rPr>
          <w:rFonts w:ascii="仿宋" w:eastAsia="仿宋" w:hAnsi="仿宋" w:cs="仿宋" w:hint="eastAsia"/>
          <w:sz w:val="28"/>
          <w:szCs w:val="28"/>
        </w:rPr>
        <w:t>羽委员会中国乒乓球协会共同选派。</w:t>
      </w:r>
    </w:p>
    <w:p w:rsidR="00E20AAE" w:rsidRDefault="003B4BA3">
      <w:pPr>
        <w:numPr>
          <w:ilvl w:val="0"/>
          <w:numId w:val="1"/>
        </w:numPr>
        <w:ind w:firstLine="600"/>
        <w:rPr>
          <w:rFonts w:ascii="仿宋" w:eastAsia="仿宋" w:hAnsi="仿宋" w:cs="仿宋"/>
          <w:b/>
          <w:bCs/>
          <w:sz w:val="28"/>
          <w:szCs w:val="28"/>
        </w:rPr>
      </w:pPr>
      <w:r>
        <w:rPr>
          <w:rFonts w:ascii="仿宋" w:eastAsia="仿宋" w:hAnsi="仿宋" w:cs="仿宋" w:hint="eastAsia"/>
          <w:b/>
          <w:bCs/>
          <w:sz w:val="28"/>
          <w:szCs w:val="28"/>
        </w:rPr>
        <w:t>本规程解释和修改权属于2021（第二届）中国职工沙滩运动会组委会；未尽事项，另行通知。</w:t>
      </w:r>
    </w:p>
    <w:sectPr w:rsidR="00E20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DD" w:rsidRDefault="00FB05DD" w:rsidP="00386759">
      <w:r>
        <w:separator/>
      </w:r>
    </w:p>
  </w:endnote>
  <w:endnote w:type="continuationSeparator" w:id="0">
    <w:p w:rsidR="00FB05DD" w:rsidRDefault="00FB05DD" w:rsidP="0038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DD" w:rsidRDefault="00FB05DD" w:rsidP="00386759">
      <w:r>
        <w:separator/>
      </w:r>
    </w:p>
  </w:footnote>
  <w:footnote w:type="continuationSeparator" w:id="0">
    <w:p w:rsidR="00FB05DD" w:rsidRDefault="00FB05DD" w:rsidP="00386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26154"/>
    <w:multiLevelType w:val="singleLevel"/>
    <w:tmpl w:val="87B26154"/>
    <w:lvl w:ilvl="0">
      <w:start w:val="1"/>
      <w:numFmt w:val="decimal"/>
      <w:suff w:val="nothing"/>
      <w:lvlText w:val="%1．"/>
      <w:lvlJc w:val="left"/>
      <w:pPr>
        <w:ind w:left="0" w:firstLine="400"/>
      </w:pPr>
      <w:rPr>
        <w:rFonts w:hint="default"/>
      </w:rPr>
    </w:lvl>
  </w:abstractNum>
  <w:abstractNum w:abstractNumId="1">
    <w:nsid w:val="8EAB14A7"/>
    <w:multiLevelType w:val="singleLevel"/>
    <w:tmpl w:val="8EAB14A7"/>
    <w:lvl w:ilvl="0">
      <w:start w:val="1"/>
      <w:numFmt w:val="decimal"/>
      <w:suff w:val="nothing"/>
      <w:lvlText w:val="%1．"/>
      <w:lvlJc w:val="left"/>
      <w:pPr>
        <w:ind w:left="0" w:firstLine="400"/>
      </w:pPr>
      <w:rPr>
        <w:rFonts w:hint="default"/>
      </w:rPr>
    </w:lvl>
  </w:abstractNum>
  <w:abstractNum w:abstractNumId="2">
    <w:nsid w:val="A40A403C"/>
    <w:multiLevelType w:val="singleLevel"/>
    <w:tmpl w:val="A40A403C"/>
    <w:lvl w:ilvl="0">
      <w:start w:val="1"/>
      <w:numFmt w:val="decimal"/>
      <w:suff w:val="nothing"/>
      <w:lvlText w:val="%1．"/>
      <w:lvlJc w:val="left"/>
      <w:pPr>
        <w:ind w:left="0" w:firstLine="400"/>
      </w:pPr>
      <w:rPr>
        <w:rFonts w:hint="default"/>
      </w:rPr>
    </w:lvl>
  </w:abstractNum>
  <w:abstractNum w:abstractNumId="3">
    <w:nsid w:val="B08F6A7D"/>
    <w:multiLevelType w:val="singleLevel"/>
    <w:tmpl w:val="B08F6A7D"/>
    <w:lvl w:ilvl="0">
      <w:start w:val="1"/>
      <w:numFmt w:val="chineseCounting"/>
      <w:suff w:val="nothing"/>
      <w:lvlText w:val="（%1）"/>
      <w:lvlJc w:val="left"/>
      <w:pPr>
        <w:ind w:left="210" w:firstLine="0"/>
      </w:pPr>
      <w:rPr>
        <w:rFonts w:hint="eastAsia"/>
      </w:rPr>
    </w:lvl>
  </w:abstractNum>
  <w:abstractNum w:abstractNumId="4">
    <w:nsid w:val="B60C8746"/>
    <w:multiLevelType w:val="singleLevel"/>
    <w:tmpl w:val="B60C8746"/>
    <w:lvl w:ilvl="0">
      <w:start w:val="1"/>
      <w:numFmt w:val="decimal"/>
      <w:suff w:val="nothing"/>
      <w:lvlText w:val="%1．"/>
      <w:lvlJc w:val="left"/>
      <w:pPr>
        <w:ind w:left="0" w:firstLine="400"/>
      </w:pPr>
      <w:rPr>
        <w:rFonts w:ascii="仿宋" w:eastAsia="仿宋" w:hAnsi="仿宋" w:cs="仿宋" w:hint="default"/>
        <w:b w:val="0"/>
        <w:bCs w:val="0"/>
        <w:sz w:val="28"/>
        <w:szCs w:val="28"/>
      </w:rPr>
    </w:lvl>
  </w:abstractNum>
  <w:abstractNum w:abstractNumId="5">
    <w:nsid w:val="BDDB3092"/>
    <w:multiLevelType w:val="singleLevel"/>
    <w:tmpl w:val="BDDB3092"/>
    <w:lvl w:ilvl="0">
      <w:start w:val="1"/>
      <w:numFmt w:val="decimal"/>
      <w:suff w:val="space"/>
      <w:lvlText w:val="%1."/>
      <w:lvlJc w:val="left"/>
    </w:lvl>
  </w:abstractNum>
  <w:abstractNum w:abstractNumId="6">
    <w:nsid w:val="ECE8F65E"/>
    <w:multiLevelType w:val="singleLevel"/>
    <w:tmpl w:val="ECE8F65E"/>
    <w:lvl w:ilvl="0">
      <w:start w:val="1"/>
      <w:numFmt w:val="chineseCounting"/>
      <w:suff w:val="nothing"/>
      <w:lvlText w:val="（%1）"/>
      <w:lvlJc w:val="left"/>
      <w:pPr>
        <w:ind w:left="-390"/>
      </w:pPr>
      <w:rPr>
        <w:rFonts w:hint="eastAsia"/>
      </w:rPr>
    </w:lvl>
  </w:abstractNum>
  <w:abstractNum w:abstractNumId="7">
    <w:nsid w:val="FB2A2067"/>
    <w:multiLevelType w:val="singleLevel"/>
    <w:tmpl w:val="FB2A2067"/>
    <w:lvl w:ilvl="0">
      <w:start w:val="1"/>
      <w:numFmt w:val="decimal"/>
      <w:suff w:val="nothing"/>
      <w:lvlText w:val="%1．"/>
      <w:lvlJc w:val="left"/>
      <w:pPr>
        <w:ind w:left="0" w:firstLine="400"/>
      </w:pPr>
      <w:rPr>
        <w:rFonts w:hint="default"/>
      </w:rPr>
    </w:lvl>
  </w:abstractNum>
  <w:abstractNum w:abstractNumId="8">
    <w:nsid w:val="FD03508B"/>
    <w:multiLevelType w:val="singleLevel"/>
    <w:tmpl w:val="FD03508B"/>
    <w:lvl w:ilvl="0">
      <w:start w:val="1"/>
      <w:numFmt w:val="chineseCounting"/>
      <w:suff w:val="nothing"/>
      <w:lvlText w:val="（%1）"/>
      <w:lvlJc w:val="left"/>
      <w:pPr>
        <w:ind w:left="210" w:firstLine="0"/>
      </w:pPr>
      <w:rPr>
        <w:rFonts w:hint="eastAsia"/>
      </w:rPr>
    </w:lvl>
  </w:abstractNum>
  <w:abstractNum w:abstractNumId="9">
    <w:nsid w:val="09F898F8"/>
    <w:multiLevelType w:val="singleLevel"/>
    <w:tmpl w:val="09F898F8"/>
    <w:lvl w:ilvl="0">
      <w:start w:val="1"/>
      <w:numFmt w:val="chineseCounting"/>
      <w:suff w:val="nothing"/>
      <w:lvlText w:val="（%1）"/>
      <w:lvlJc w:val="left"/>
      <w:pPr>
        <w:ind w:left="210" w:firstLine="0"/>
      </w:pPr>
      <w:rPr>
        <w:rFonts w:hint="eastAsia"/>
      </w:rPr>
    </w:lvl>
  </w:abstractNum>
  <w:abstractNum w:abstractNumId="10">
    <w:nsid w:val="0AE2D89C"/>
    <w:multiLevelType w:val="singleLevel"/>
    <w:tmpl w:val="0AE2D89C"/>
    <w:lvl w:ilvl="0">
      <w:start w:val="1"/>
      <w:numFmt w:val="chineseCounting"/>
      <w:suff w:val="nothing"/>
      <w:lvlText w:val="（%1）"/>
      <w:lvlJc w:val="left"/>
      <w:pPr>
        <w:ind w:left="-210" w:firstLine="420"/>
      </w:pPr>
      <w:rPr>
        <w:rFonts w:hint="eastAsia"/>
      </w:rPr>
    </w:lvl>
  </w:abstractNum>
  <w:abstractNum w:abstractNumId="11">
    <w:nsid w:val="160A7240"/>
    <w:multiLevelType w:val="singleLevel"/>
    <w:tmpl w:val="160A7240"/>
    <w:lvl w:ilvl="0">
      <w:start w:val="1"/>
      <w:numFmt w:val="decimal"/>
      <w:suff w:val="nothing"/>
      <w:lvlText w:val="%1．"/>
      <w:lvlJc w:val="left"/>
      <w:pPr>
        <w:ind w:left="0" w:firstLine="400"/>
      </w:pPr>
      <w:rPr>
        <w:rFonts w:hint="default"/>
      </w:rPr>
    </w:lvl>
  </w:abstractNum>
  <w:abstractNum w:abstractNumId="12">
    <w:nsid w:val="19521081"/>
    <w:multiLevelType w:val="singleLevel"/>
    <w:tmpl w:val="19521081"/>
    <w:lvl w:ilvl="0">
      <w:start w:val="1"/>
      <w:numFmt w:val="chineseCounting"/>
      <w:suff w:val="nothing"/>
      <w:lvlText w:val="%1、"/>
      <w:lvlJc w:val="left"/>
      <w:pPr>
        <w:ind w:left="-600"/>
      </w:pPr>
      <w:rPr>
        <w:rFonts w:hint="eastAsia"/>
      </w:rPr>
    </w:lvl>
  </w:abstractNum>
  <w:abstractNum w:abstractNumId="13">
    <w:nsid w:val="214B591B"/>
    <w:multiLevelType w:val="singleLevel"/>
    <w:tmpl w:val="214B591B"/>
    <w:lvl w:ilvl="0">
      <w:start w:val="1"/>
      <w:numFmt w:val="chineseCounting"/>
      <w:suff w:val="nothing"/>
      <w:lvlText w:val="（%1）"/>
      <w:lvlJc w:val="left"/>
      <w:pPr>
        <w:ind w:left="-210" w:firstLine="420"/>
      </w:pPr>
      <w:rPr>
        <w:rFonts w:hint="eastAsia"/>
      </w:rPr>
    </w:lvl>
  </w:abstractNum>
  <w:abstractNum w:abstractNumId="14">
    <w:nsid w:val="7A7CA86A"/>
    <w:multiLevelType w:val="singleLevel"/>
    <w:tmpl w:val="7A7CA86A"/>
    <w:lvl w:ilvl="0">
      <w:start w:val="1"/>
      <w:numFmt w:val="decimal"/>
      <w:suff w:val="nothing"/>
      <w:lvlText w:val="%1．"/>
      <w:lvlJc w:val="left"/>
      <w:pPr>
        <w:ind w:left="0" w:firstLine="400"/>
      </w:pPr>
      <w:rPr>
        <w:rFonts w:hint="default"/>
      </w:rPr>
    </w:lvl>
  </w:abstractNum>
  <w:num w:numId="1">
    <w:abstractNumId w:val="12"/>
  </w:num>
  <w:num w:numId="2">
    <w:abstractNumId w:val="9"/>
  </w:num>
  <w:num w:numId="3">
    <w:abstractNumId w:val="7"/>
  </w:num>
  <w:num w:numId="4">
    <w:abstractNumId w:val="11"/>
  </w:num>
  <w:num w:numId="5">
    <w:abstractNumId w:val="8"/>
  </w:num>
  <w:num w:numId="6">
    <w:abstractNumId w:val="1"/>
  </w:num>
  <w:num w:numId="7">
    <w:abstractNumId w:val="2"/>
  </w:num>
  <w:num w:numId="8">
    <w:abstractNumId w:val="5"/>
  </w:num>
  <w:num w:numId="9">
    <w:abstractNumId w:val="4"/>
  </w:num>
  <w:num w:numId="10">
    <w:abstractNumId w:val="13"/>
  </w:num>
  <w:num w:numId="11">
    <w:abstractNumId w:val="10"/>
  </w:num>
  <w:num w:numId="12">
    <w:abstractNumId w:val="0"/>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B6643"/>
    <w:rsid w:val="00386759"/>
    <w:rsid w:val="003B4BA3"/>
    <w:rsid w:val="00D90925"/>
    <w:rsid w:val="00E20AAE"/>
    <w:rsid w:val="00FB05DD"/>
    <w:rsid w:val="0A194E80"/>
    <w:rsid w:val="3A871123"/>
    <w:rsid w:val="44CB6643"/>
    <w:rsid w:val="4674233A"/>
    <w:rsid w:val="52826A96"/>
    <w:rsid w:val="551C3C8D"/>
    <w:rsid w:val="610021EF"/>
    <w:rsid w:val="66777AA9"/>
    <w:rsid w:val="7A953792"/>
    <w:rsid w:val="7B043598"/>
    <w:rsid w:val="7BDF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styleId="a3">
    <w:name w:val="Body Text Indent"/>
    <w:basedOn w:val="a"/>
    <w:uiPriority w:val="99"/>
    <w:unhideWhenUsed/>
    <w:qFormat/>
    <w:pPr>
      <w:spacing w:after="120"/>
      <w:ind w:leftChars="200" w:left="420"/>
    </w:pPr>
  </w:style>
  <w:style w:type="paragraph" w:styleId="2">
    <w:name w:val="Body Text First Indent 2"/>
    <w:basedOn w:val="a3"/>
    <w:uiPriority w:val="99"/>
    <w:unhideWhenUsed/>
    <w:qFormat/>
    <w:pPr>
      <w:ind w:firstLineChars="200" w:firstLine="420"/>
    </w:pPr>
  </w:style>
  <w:style w:type="paragraph" w:styleId="a4">
    <w:name w:val="header"/>
    <w:basedOn w:val="a"/>
    <w:link w:val="Char"/>
    <w:rsid w:val="00386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6759"/>
    <w:rPr>
      <w:rFonts w:asciiTheme="minorHAnsi" w:eastAsiaTheme="minorEastAsia" w:hAnsiTheme="minorHAnsi" w:cstheme="minorBidi"/>
      <w:kern w:val="2"/>
      <w:sz w:val="18"/>
      <w:szCs w:val="18"/>
    </w:rPr>
  </w:style>
  <w:style w:type="paragraph" w:styleId="a5">
    <w:name w:val="footer"/>
    <w:basedOn w:val="a"/>
    <w:link w:val="Char0"/>
    <w:rsid w:val="00386759"/>
    <w:pPr>
      <w:tabs>
        <w:tab w:val="center" w:pos="4153"/>
        <w:tab w:val="right" w:pos="8306"/>
      </w:tabs>
      <w:snapToGrid w:val="0"/>
      <w:jc w:val="left"/>
    </w:pPr>
    <w:rPr>
      <w:sz w:val="18"/>
      <w:szCs w:val="18"/>
    </w:rPr>
  </w:style>
  <w:style w:type="character" w:customStyle="1" w:styleId="Char0">
    <w:name w:val="页脚 Char"/>
    <w:basedOn w:val="a0"/>
    <w:link w:val="a5"/>
    <w:rsid w:val="00386759"/>
    <w:rPr>
      <w:rFonts w:asciiTheme="minorHAnsi" w:eastAsiaTheme="minorEastAsia" w:hAnsiTheme="minorHAnsi" w:cstheme="minorBidi"/>
      <w:kern w:val="2"/>
      <w:sz w:val="18"/>
      <w:szCs w:val="18"/>
    </w:rPr>
  </w:style>
  <w:style w:type="paragraph" w:styleId="a6">
    <w:name w:val="List Paragraph"/>
    <w:basedOn w:val="a"/>
    <w:uiPriority w:val="99"/>
    <w:unhideWhenUsed/>
    <w:rsid w:val="003867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styleId="a3">
    <w:name w:val="Body Text Indent"/>
    <w:basedOn w:val="a"/>
    <w:uiPriority w:val="99"/>
    <w:unhideWhenUsed/>
    <w:qFormat/>
    <w:pPr>
      <w:spacing w:after="120"/>
      <w:ind w:leftChars="200" w:left="420"/>
    </w:pPr>
  </w:style>
  <w:style w:type="paragraph" w:styleId="2">
    <w:name w:val="Body Text First Indent 2"/>
    <w:basedOn w:val="a3"/>
    <w:uiPriority w:val="99"/>
    <w:unhideWhenUsed/>
    <w:qFormat/>
    <w:pPr>
      <w:ind w:firstLineChars="200" w:firstLine="420"/>
    </w:pPr>
  </w:style>
  <w:style w:type="paragraph" w:styleId="a4">
    <w:name w:val="header"/>
    <w:basedOn w:val="a"/>
    <w:link w:val="Char"/>
    <w:rsid w:val="00386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6759"/>
    <w:rPr>
      <w:rFonts w:asciiTheme="minorHAnsi" w:eastAsiaTheme="minorEastAsia" w:hAnsiTheme="minorHAnsi" w:cstheme="minorBidi"/>
      <w:kern w:val="2"/>
      <w:sz w:val="18"/>
      <w:szCs w:val="18"/>
    </w:rPr>
  </w:style>
  <w:style w:type="paragraph" w:styleId="a5">
    <w:name w:val="footer"/>
    <w:basedOn w:val="a"/>
    <w:link w:val="Char0"/>
    <w:rsid w:val="00386759"/>
    <w:pPr>
      <w:tabs>
        <w:tab w:val="center" w:pos="4153"/>
        <w:tab w:val="right" w:pos="8306"/>
      </w:tabs>
      <w:snapToGrid w:val="0"/>
      <w:jc w:val="left"/>
    </w:pPr>
    <w:rPr>
      <w:sz w:val="18"/>
      <w:szCs w:val="18"/>
    </w:rPr>
  </w:style>
  <w:style w:type="character" w:customStyle="1" w:styleId="Char0">
    <w:name w:val="页脚 Char"/>
    <w:basedOn w:val="a0"/>
    <w:link w:val="a5"/>
    <w:rsid w:val="00386759"/>
    <w:rPr>
      <w:rFonts w:asciiTheme="minorHAnsi" w:eastAsiaTheme="minorEastAsia" w:hAnsiTheme="minorHAnsi" w:cstheme="minorBidi"/>
      <w:kern w:val="2"/>
      <w:sz w:val="18"/>
      <w:szCs w:val="18"/>
    </w:rPr>
  </w:style>
  <w:style w:type="paragraph" w:styleId="a6">
    <w:name w:val="List Paragraph"/>
    <w:basedOn w:val="a"/>
    <w:uiPriority w:val="99"/>
    <w:unhideWhenUsed/>
    <w:rsid w:val="003867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江江</cp:lastModifiedBy>
  <cp:revision>3</cp:revision>
  <dcterms:created xsi:type="dcterms:W3CDTF">2021-03-16T01:55:00Z</dcterms:created>
  <dcterms:modified xsi:type="dcterms:W3CDTF">2021-10-18T01:25:00Z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298593722_btnclosed</vt:lpwstr>
  </property>
  <property fmtid="{D5CDD505-2E9C-101B-9397-08002B2CF9AE}" pid="4" name="ICV">
    <vt:lpwstr>FD90CB55DD9B480FBA714FFF9075C5DB</vt:lpwstr>
  </property>
</Properties>
</file>