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sz w:val="21"/>
        </w:rPr>
        <mc:AlternateContent>
          <mc:Choice Requires="wps">
            <w:drawing>
              <wp:inline distT="0" distB="0" distL="114300" distR="114300">
                <wp:extent cx="5126990" cy="803910"/>
                <wp:effectExtent l="0" t="0" r="0" b="0"/>
                <wp:docPr id="2" name="文本框 2"/>
                <wp:cNvGraphicFramePr/>
                <a:graphic xmlns:a="http://schemas.openxmlformats.org/drawingml/2006/main">
                  <a:graphicData uri="http://schemas.microsoft.com/office/word/2010/wordprocessingShape">
                    <wps:wsp>
                      <wps:cNvSpPr txBox="1"/>
                      <wps:spPr>
                        <a:xfrm>
                          <a:off x="0" y="0"/>
                          <a:ext cx="5126990" cy="803910"/>
                        </a:xfrm>
                        <a:prstGeom prst="rect">
                          <a:avLst/>
                        </a:prstGeom>
                        <a:noFill/>
                        <a:ln w="6350">
                          <a:solidFill>
                            <a:srgbClr val="000000">
                              <a:alpha val="0"/>
                            </a:srgbClr>
                          </a:solidFill>
                        </a:ln>
                        <a:effectLst/>
                      </wps:spPr>
                      <wps:txbx>
                        <w:txbxContent>
                          <w:p>
                            <w:pPr>
                              <w:jc w:val="center"/>
                              <w:rPr>
                                <w:rFonts w:hint="default" w:eastAsia="宋体"/>
                                <w:b/>
                                <w:bCs/>
                                <w:color w:val="FF0000"/>
                                <w:sz w:val="84"/>
                                <w:szCs w:val="84"/>
                                <w:lang w:val="en-US" w:eastAsia="zh-CN"/>
                              </w:rPr>
                            </w:pPr>
                            <w:r>
                              <w:rPr>
                                <w:rFonts w:hint="eastAsia"/>
                                <w:b/>
                                <w:bCs/>
                                <w:color w:val="FF0000"/>
                                <w:sz w:val="84"/>
                                <w:szCs w:val="84"/>
                                <w:lang w:val="en-US" w:eastAsia="zh-CN"/>
                              </w:rPr>
                              <w:t>淄博市气排球协会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63.3pt;width:403.7pt;" filled="f" stroked="t" coordsize="21600,21600" o:gfxdata="UEsDBAoAAAAAAIdO4kAAAAAAAAAAAAAAAAAEAAAAZHJzL1BLAwQUAAAACACHTuJAHdDd1NcAAAAF&#10;AQAADwAAAGRycy9kb3ducmV2LnhtbE2PQUvDQBCF74L/YRnBi9jdFoklzaZgoR4UD9Zqr5vsNAnN&#10;zobdbRv99Y5e9PJgeI/3vimWo+vFCUPsPGmYThQIpNrbjhoN27f17RxETIas6T2hhk+MsCwvLwqT&#10;W3+mVzxtUiO4hGJuNLQpDbmUsW7RmTjxAxJ7ex+cSXyGRtpgzlzuejlTKpPOdMQLrRlw1WJ92Byd&#10;hseb59179fHytA1fq8PDfojr0Uatr6+magEi4Zj+wvCDz+hQMlPlj2Sj6DXwI+lX2Zur+zsQFYdm&#10;WQayLOR/+vIbUEsDBBQAAAAIAIdO4kCU71c3YgIAALoEAAAOAAAAZHJzL2Uyb0RvYy54bWytVMFu&#10;2zAMvQ/YPwi6L7bTNGuCOkXWosOAYC3QDTsrshwLkERNUmJnH7D9QU+77L7v6neMkp026HboYTk4&#10;FB/9RD6SPr/otCI74bwEU9JilFMiDIdKmk1JP3+6fnNGiQ/MVEyBESXdC08vFq9fnbd2LsbQgKqE&#10;I0hi/Ly1JW1CsPMs87wRmvkRWGEQrMFpFvDoNlnlWIvsWmXjPJ9mLbjKOuDCe/Re9SAdGN1LCKGu&#10;JRdXwLdamNCzOqFYwJJ8I62ni5RtXQseburai0BUSbHSkJ54Cdrr+MwW52y+ccw2kg8psJek8Kwm&#10;zaTBSx+prlhgZOvkX1Racgce6jDioLO+kKQIVlHkz7S5a5gVqRaU2ttH0f3/o+Ufd7eOyKqkY0oM&#10;09jwh/sfDz9/P/z6TsZRntb6OUbdWYwL3TvocGgOfo/OWHVXOx3/sR6COIq7fxRXdIFwdJ4W4+ls&#10;hhBH7Cw/mRVJ/ezpbet8eC9Ak2iU1GHzkqZst/IBM8HQQ0i8zMC1VCo1UBnSlnR6cpqnFzwoWUUw&#10;hnm3WV8qR3YsjkD69azKNmzwxnqQfQjt7ScORJSJVCIN1JBM1KWvP1qhW3eDWGuo9qiVg37YvOXX&#10;EgtaMR9umcPpQg1w/8INPmoFmDgMFiUNuG//8sd4bDqilLQ4rSX1X7fMCUrUB4PjMCsmE6QN6TA5&#10;fTvGgztG1seI2epLQDUK3HTLkxnjgzqYtQP9Bdd0GW9FiBmOd5c0HMzL0O8QrjkXy2UKwoG2LKzM&#10;neWRum/Rchuglql7UaZeGxQ4HnCkk9TD+sWdOT6nqKdPzuI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dDd1NcAAAAFAQAADwAAAAAAAAABACAAAAAiAAAAZHJzL2Rvd25yZXYueG1sUEsBAhQAFAAA&#10;AAgAh07iQJTvVzdiAgAAugQAAA4AAAAAAAAAAQAgAAAAJgEAAGRycy9lMm9Eb2MueG1sUEsFBgAA&#10;AAAGAAYAWQEAAPoFAAAAAA==&#10;">
                <v:fill on="f" focussize="0,0"/>
                <v:stroke weight="0.5pt" color="#000000" opacity="0f" joinstyle="round"/>
                <v:imagedata o:title=""/>
                <o:lock v:ext="edit" aspectratio="f"/>
                <v:textbox>
                  <w:txbxContent>
                    <w:p>
                      <w:pPr>
                        <w:jc w:val="center"/>
                        <w:rPr>
                          <w:rFonts w:hint="default" w:eastAsia="宋体"/>
                          <w:b/>
                          <w:bCs/>
                          <w:color w:val="FF0000"/>
                          <w:sz w:val="84"/>
                          <w:szCs w:val="84"/>
                          <w:lang w:val="en-US" w:eastAsia="zh-CN"/>
                        </w:rPr>
                      </w:pPr>
                      <w:r>
                        <w:rPr>
                          <w:rFonts w:hint="eastAsia"/>
                          <w:b/>
                          <w:bCs/>
                          <w:color w:val="FF0000"/>
                          <w:sz w:val="84"/>
                          <w:szCs w:val="84"/>
                          <w:lang w:val="en-US" w:eastAsia="zh-CN"/>
                        </w:rPr>
                        <w:t>淄博市气排球协会</w:t>
                      </w:r>
                    </w:p>
                  </w:txbxContent>
                </v:textbox>
                <w10:wrap type="none"/>
                <w10:anchorlock/>
              </v:shape>
            </w:pict>
          </mc:Fallback>
        </mc:AlternateContent>
      </w:r>
    </w:p>
    <w:p>
      <w:pPr>
        <w:jc w:val="center"/>
        <w:rPr>
          <w:sz w:val="24"/>
        </w:rPr>
      </w:pPr>
      <w:r>
        <w:rPr>
          <w:sz w:val="24"/>
        </w:rPr>
        <mc:AlternateContent>
          <mc:Choice Requires="wps">
            <w:drawing>
              <wp:inline distT="0" distB="0" distL="114300" distR="114300">
                <wp:extent cx="5667375" cy="12065"/>
                <wp:effectExtent l="0" t="47625" r="9525" b="54610"/>
                <wp:docPr id="3" name="直接连接符 3"/>
                <wp:cNvGraphicFramePr/>
                <a:graphic xmlns:a="http://schemas.openxmlformats.org/drawingml/2006/main">
                  <a:graphicData uri="http://schemas.microsoft.com/office/word/2010/wordprocessingShape">
                    <wps:wsp>
                      <wps:cNvCnPr/>
                      <wps:spPr>
                        <a:xfrm flipV="1">
                          <a:off x="0" y="0"/>
                          <a:ext cx="5667375" cy="12065"/>
                        </a:xfrm>
                        <a:prstGeom prst="line">
                          <a:avLst/>
                        </a:prstGeom>
                        <a:noFill/>
                        <a:ln w="95250" cap="flat" cmpd="thickThin" algn="ctr">
                          <a:solidFill>
                            <a:srgbClr val="FF0000"/>
                          </a:solidFill>
                          <a:prstDash val="solid"/>
                        </a:ln>
                        <a:effectLst/>
                      </wps:spPr>
                      <wps:bodyPr/>
                    </wps:wsp>
                  </a:graphicData>
                </a:graphic>
              </wp:inline>
            </w:drawing>
          </mc:Choice>
          <mc:Fallback>
            <w:pict>
              <v:line id="_x0000_s1026" o:spid="_x0000_s1026" o:spt="20" style="flip:y;height:0.95pt;width:446.25pt;" filled="f" stroked="t" coordsize="21600,21600" o:gfxdata="UEsDBAoAAAAAAIdO4kAAAAAAAAAAAAAAAAAEAAAAZHJzL1BLAwQUAAAACACHTuJAEX3LkdMAAAAD&#10;AQAADwAAAGRycy9kb3ducmV2LnhtbE2PT0vEMBDF74LfIYzgzU13UdnWpossePAg6Cp6nW3Gtmwy&#10;KUm6f/z0jl708mB4j/d+U6+O3qk9xTQENjCfFaCI22AH7gy8vT5cLUGljGzRBSYDJ0qwas7Paqxs&#10;OPAL7Te5U1LCqUIDfc5jpXVqe/KYZmEkFu8zRI9ZzthpG/Eg5d7pRVHcao8Dy0KPI617anebyRto&#10;40cYHt2uvM5fT+9rjffddHo25vJiXtyBynTMf2H4wRd0aIRpGya2STkD8kj+VfGW5eIG1FZCJeim&#10;1v/Zm29QSwMEFAAAAAgAh07iQGImiZrxAQAAvQMAAA4AAABkcnMvZTJvRG9jLnhtbK1TzY7TMBC+&#10;I/EOlu80aat2IWq6h63KBUElFu6uYycW/pPH27QvwQsgcYMTR+68Dctj7NjJVsty2QM5WDPj0ef5&#10;vvmyujwaTQ4igHK2ptNJSYmw3DXKtjX9cL198ZISiMw2TDsranoSQC/Xz5+tel+JmeucbkQgCGKh&#10;6n1Nuxh9VRTAO2EYTJwXFi+lC4ZFTENbNIH1iG50MSvLZdG70PjguADA6ma4pCNieAqgk1JxsXH8&#10;xggbB9QgNItICTrlga7ztFIKHt9JCSISXVNkGvOJj2C8T2exXrGqDcx3io8jsKeM8IiTYcrio2eo&#10;DYuM3AT1D5RRPDhwMk64M8VAJCuCLKblI23ed8yLzAWlBn8WHf4fLH972AWimprOKbHM4MJvv/z8&#10;/fnbn19f8bz98Z3Mk0i9hwp7r+wujBn4XUiMjzIYIrXyH9FNWQNkRY5Z4tNZYnGMhGNxsVxezC8W&#10;lHC8m87K5SKhFwNMgvMB4mvhDElBTbWySQFWscMbiEPrfUsqW7dVWmOdVdqSvqavFrMFLpcztKZE&#10;S2BoPNKLuOBP1x2uiTDdovN5DBkYnFZNAkkYENr9lQ7kwNAv222J3zjfX21pgg2DbujLV2ObtglG&#10;ZOeNAyfpBrFStHfNKWtYpAy3mtmPDky2eZhj/PCvW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X3LkdMAAAADAQAADwAAAAAAAAABACAAAAAiAAAAZHJzL2Rvd25yZXYueG1sUEsBAhQAFAAAAAgA&#10;h07iQGImiZrxAQAAvQMAAA4AAAAAAAAAAQAgAAAAIgEAAGRycy9lMm9Eb2MueG1sUEsFBgAAAAAG&#10;AAYAWQEAAIUFAAAAAA==&#10;">
                <v:fill on="f" focussize="0,0"/>
                <v:stroke weight="7.5pt" color="#FF0000" linestyle="thickThin" joinstyle="round"/>
                <v:imagedata o:title=""/>
                <o:lock v:ext="edit" aspectratio="f"/>
                <w10:wrap type="none"/>
                <w10:anchorlock/>
              </v:line>
            </w:pict>
          </mc:Fallback>
        </mc:AlternateContent>
      </w: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宋体" w:hAnsi="宋体" w:eastAsia="宋体" w:cs="宋体"/>
          <w:b/>
          <w:bCs/>
          <w:sz w:val="36"/>
          <w:szCs w:val="36"/>
        </w:rPr>
      </w:pPr>
      <w:r>
        <w:rPr>
          <w:rFonts w:hint="eastAsia" w:ascii="宋体" w:hAnsi="宋体" w:eastAsia="宋体" w:cs="宋体"/>
          <w:b/>
          <w:bCs/>
          <w:sz w:val="32"/>
          <w:szCs w:val="32"/>
        </w:rPr>
        <w:t>“</w:t>
      </w:r>
      <w:r>
        <w:rPr>
          <w:rFonts w:hint="eastAsia" w:ascii="宋体" w:hAnsi="宋体" w:eastAsia="宋体" w:cs="宋体"/>
          <w:b/>
          <w:bCs/>
          <w:sz w:val="36"/>
          <w:szCs w:val="36"/>
        </w:rPr>
        <w:t>劳动者杯</w:t>
      </w:r>
      <w:r>
        <w:rPr>
          <w:rFonts w:hint="eastAsia" w:ascii="宋体" w:hAnsi="宋体" w:eastAsia="宋体" w:cs="宋体"/>
          <w:b/>
          <w:bCs/>
          <w:sz w:val="32"/>
          <w:szCs w:val="32"/>
        </w:rPr>
        <w:t>”</w:t>
      </w:r>
      <w:r>
        <w:rPr>
          <w:rFonts w:hint="eastAsia" w:ascii="宋体" w:hAnsi="宋体" w:eastAsia="宋体" w:cs="宋体"/>
          <w:b/>
          <w:bCs/>
          <w:sz w:val="36"/>
          <w:szCs w:val="36"/>
        </w:rPr>
        <w:t>2023中国职工气排球锦标赛淄博预选赛</w:t>
      </w: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暨淄博市第三届气排球四季联赛夏季赛</w:t>
      </w: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通知</w:t>
      </w:r>
    </w:p>
    <w:p>
      <w:pPr>
        <w:keepNext w:val="0"/>
        <w:keepLines w:val="0"/>
        <w:pageBreakBefore w:val="0"/>
        <w:widowControl w:val="0"/>
        <w:kinsoku/>
        <w:wordWrap/>
        <w:overflowPunct/>
        <w:topLinePunct w:val="0"/>
        <w:autoSpaceDE/>
        <w:autoSpaceDN/>
        <w:bidi w:val="0"/>
        <w:spacing w:line="480" w:lineRule="auto"/>
        <w:textAlignment w:val="auto"/>
        <w:rPr>
          <w:rFonts w:hint="eastAsia" w:ascii="宋体" w:hAnsi="宋体" w:eastAsia="宋体" w:cs="宋体"/>
          <w:sz w:val="30"/>
          <w:szCs w:val="30"/>
        </w:rPr>
      </w:pPr>
      <w:r>
        <w:rPr>
          <w:rFonts w:hint="eastAsia" w:ascii="宋体" w:hAnsi="宋体" w:eastAsia="宋体" w:cs="宋体"/>
          <w:sz w:val="30"/>
          <w:szCs w:val="30"/>
        </w:rPr>
        <w:t>各</w:t>
      </w:r>
      <w:r>
        <w:rPr>
          <w:rFonts w:hint="eastAsia" w:ascii="宋体" w:hAnsi="宋体" w:eastAsia="宋体" w:cs="宋体"/>
          <w:sz w:val="30"/>
          <w:szCs w:val="30"/>
          <w:lang w:val="en-US" w:eastAsia="zh-CN"/>
        </w:rPr>
        <w:t>省市区县、各单位气排球协会</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spacing w:line="480" w:lineRule="auto"/>
        <w:ind w:firstLine="600" w:firstLineChars="200"/>
        <w:textAlignment w:val="auto"/>
        <w:rPr>
          <w:rFonts w:hint="default" w:ascii="宋体" w:hAnsi="宋体" w:eastAsia="宋体" w:cs="宋体"/>
          <w:b/>
          <w:bCs/>
          <w:sz w:val="44"/>
          <w:szCs w:val="44"/>
          <w:highlight w:val="none"/>
          <w:lang w:val="en-US" w:eastAsia="zh-CN"/>
        </w:rPr>
      </w:pPr>
      <w:r>
        <w:rPr>
          <w:rFonts w:hint="eastAsia" w:ascii="宋体" w:hAnsi="宋体" w:eastAsia="宋体" w:cs="宋体"/>
          <w:sz w:val="30"/>
          <w:szCs w:val="30"/>
          <w:highlight w:val="none"/>
          <w:lang w:val="en-US" w:eastAsia="zh-CN"/>
        </w:rPr>
        <w:t>由中国企业体育协会、淄博市文旅集团传齐教育 、淄博市气排球协会主办，张店区排球运动协会、淄博莱昂体育文化发展有限责任公司承办的“劳动者杯”2023中国职工气排球锦标赛淄博预选赛暨淄博市第三届气排球四季联赛夏季赛</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lang w:val="en-US" w:eastAsia="zh-CN"/>
        </w:rPr>
        <w:t>以下简称“夏季赛”</w:t>
      </w:r>
      <w:r>
        <w:rPr>
          <w:rFonts w:hint="eastAsia" w:ascii="宋体" w:hAnsi="宋体" w:eastAsia="宋体" w:cs="宋体"/>
          <w:sz w:val="30"/>
          <w:szCs w:val="30"/>
          <w:highlight w:val="none"/>
          <w:lang w:eastAsia="zh-CN"/>
        </w:rPr>
        <w:t>）</w:t>
      </w:r>
      <w:r>
        <w:rPr>
          <w:rFonts w:hint="eastAsia" w:ascii="宋体" w:hAnsi="宋体" w:eastAsia="宋体" w:cs="宋体"/>
          <w:sz w:val="30"/>
          <w:szCs w:val="30"/>
          <w:highlight w:val="none"/>
          <w:lang w:val="en-US" w:eastAsia="zh-CN"/>
        </w:rPr>
        <w:t>即将启动</w:t>
      </w:r>
      <w:r>
        <w:rPr>
          <w:rFonts w:hint="eastAsia" w:ascii="宋体" w:hAnsi="宋体" w:eastAsia="宋体" w:cs="宋体"/>
          <w:b w:val="0"/>
          <w:bCs w:val="0"/>
          <w:sz w:val="30"/>
          <w:szCs w:val="30"/>
          <w:highlight w:val="none"/>
          <w:lang w:val="en-US" w:eastAsia="zh-CN"/>
        </w:rPr>
        <w:t>。比赛将于2023年8月18日—20日在淄博市综合训练基地举行。现已开始报名，请各区县、参赛单位及会员报名参赛。详细竞赛规程请见附件。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textAlignment w:val="auto"/>
        <w:rPr>
          <w:rFonts w:hint="eastAsia" w:ascii="宋体" w:hAnsi="宋体" w:eastAsia="宋体" w:cs="宋体"/>
          <w:b/>
          <w:bCs/>
          <w:sz w:val="30"/>
          <w:szCs w:val="30"/>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firstLine="602" w:firstLineChars="200"/>
        <w:textAlignment w:val="auto"/>
        <w:rPr>
          <w:rFonts w:hint="eastAsia" w:ascii="宋体" w:hAnsi="宋体" w:eastAsia="宋体" w:cs="宋体"/>
          <w:b/>
          <w:bCs/>
          <w:sz w:val="30"/>
          <w:szCs w:val="30"/>
          <w:lang w:eastAsia="zh-CN"/>
        </w:rPr>
      </w:pPr>
      <w:r>
        <w:rPr>
          <w:rFonts w:hint="eastAsia" w:ascii="宋体" w:hAnsi="宋体" w:eastAsia="宋体" w:cs="宋体"/>
          <w:b/>
          <w:bCs/>
          <w:sz w:val="30"/>
          <w:szCs w:val="30"/>
        </w:rPr>
        <w:t>联系方式</w:t>
      </w:r>
      <w:r>
        <w:rPr>
          <w:rFonts w:hint="eastAsia" w:ascii="宋体" w:hAnsi="宋体" w:eastAsia="宋体" w:cs="宋体"/>
          <w:b/>
          <w:bCs/>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jc w:val="left"/>
        <w:textAlignment w:val="auto"/>
        <w:rPr>
          <w:rFonts w:hint="eastAsia" w:ascii="宋体" w:hAnsi="宋体" w:cs="宋体"/>
          <w:sz w:val="30"/>
          <w:szCs w:val="30"/>
          <w:lang w:val="en-US" w:eastAsia="zh-CN"/>
        </w:rPr>
      </w:pPr>
    </w:p>
    <w:p>
      <w:pPr>
        <w:keepNext w:val="0"/>
        <w:keepLines w:val="0"/>
        <w:pageBreakBefore w:val="0"/>
        <w:widowControl w:val="0"/>
        <w:kinsoku/>
        <w:wordWrap/>
        <w:overflowPunct/>
        <w:topLinePunct w:val="0"/>
        <w:autoSpaceDE/>
        <w:autoSpaceDN/>
        <w:bidi w:val="0"/>
        <w:spacing w:line="0" w:lineRule="atLeast"/>
        <w:ind w:firstLine="602" w:firstLineChars="200"/>
        <w:textAlignment w:val="auto"/>
        <w:rPr>
          <w:rFonts w:hint="eastAsia" w:ascii="仿宋_GB2312" w:hAnsi="仿宋" w:eastAsia="仿宋_GB2312" w:cs="仿宋"/>
          <w:sz w:val="32"/>
          <w:szCs w:val="32"/>
          <w:lang w:eastAsia="zh-CN"/>
        </w:rPr>
      </w:pPr>
      <w:r>
        <w:rPr>
          <w:rFonts w:hint="eastAsia" w:ascii="宋体" w:hAnsi="宋体" w:eastAsia="宋体" w:cs="宋体"/>
          <w:b/>
          <w:bCs/>
          <w:sz w:val="30"/>
          <w:szCs w:val="30"/>
        </w:rPr>
        <w:t>联系人：</w:t>
      </w:r>
      <w:r>
        <w:rPr>
          <w:rFonts w:hint="eastAsia" w:ascii="宋体" w:hAnsi="宋体" w:eastAsia="宋体" w:cs="宋体"/>
          <w:sz w:val="30"/>
          <w:szCs w:val="30"/>
          <w:lang w:val="en-US" w:eastAsia="zh-CN"/>
        </w:rPr>
        <w:t>冯    帅   18553368561</w:t>
      </w:r>
      <w:r>
        <w:rPr>
          <w:rFonts w:hint="eastAsia" w:ascii="仿宋_GB2312"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spacing w:line="0" w:lineRule="atLeast"/>
        <w:ind w:firstLine="1800" w:firstLineChars="6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李陶俊娃   13605331203。</w:t>
      </w: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firstLine="602" w:firstLineChars="200"/>
        <w:jc w:val="left"/>
        <w:textAlignment w:val="auto"/>
        <w:rPr>
          <w:rFonts w:hint="eastAsia" w:ascii="宋体" w:hAnsi="宋体" w:eastAsia="宋体" w:cs="宋体"/>
          <w:b/>
          <w:bCs/>
          <w:sz w:val="30"/>
          <w:szCs w:val="30"/>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firstLine="602"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b/>
          <w:bCs/>
          <w:sz w:val="30"/>
          <w:szCs w:val="30"/>
        </w:rPr>
        <w:t>电子邮件：</w:t>
      </w:r>
      <w:r>
        <w:rPr>
          <w:rFonts w:hint="eastAsia" w:ascii="宋体" w:hAnsi="宋体" w:cs="宋体"/>
          <w:sz w:val="30"/>
          <w:szCs w:val="30"/>
          <w:lang w:val="en-US" w:eastAsia="zh-CN"/>
        </w:rPr>
        <w:fldChar w:fldCharType="begin"/>
      </w:r>
      <w:r>
        <w:rPr>
          <w:rFonts w:hint="eastAsia" w:ascii="宋体" w:hAnsi="宋体" w:cs="宋体"/>
          <w:sz w:val="30"/>
          <w:szCs w:val="30"/>
          <w:lang w:val="en-US" w:eastAsia="zh-CN"/>
        </w:rPr>
        <w:instrText xml:space="preserve"> HYPERLINK "mailto:zbsqpqxh@163.com；" </w:instrText>
      </w:r>
      <w:r>
        <w:rPr>
          <w:rFonts w:hint="eastAsia" w:ascii="宋体" w:hAnsi="宋体" w:cs="宋体"/>
          <w:sz w:val="30"/>
          <w:szCs w:val="30"/>
          <w:lang w:val="en-US" w:eastAsia="zh-CN"/>
        </w:rPr>
        <w:fldChar w:fldCharType="separate"/>
      </w:r>
      <w:r>
        <w:rPr>
          <w:rStyle w:val="5"/>
          <w:rFonts w:hint="eastAsia" w:ascii="宋体" w:hAnsi="宋体" w:cs="宋体"/>
          <w:sz w:val="30"/>
          <w:szCs w:val="30"/>
          <w:lang w:val="en-US" w:eastAsia="zh-CN"/>
        </w:rPr>
        <w:t>zbsqpqxh</w:t>
      </w:r>
      <w:r>
        <w:rPr>
          <w:rStyle w:val="5"/>
          <w:rFonts w:hint="eastAsia" w:ascii="宋体" w:hAnsi="宋体" w:eastAsia="宋体" w:cs="宋体"/>
          <w:sz w:val="30"/>
          <w:szCs w:val="30"/>
          <w:lang w:val="en-US" w:eastAsia="zh-CN"/>
        </w:rPr>
        <w:t>@163.com</w:t>
      </w:r>
      <w:r>
        <w:rPr>
          <w:rStyle w:val="5"/>
          <w:rFonts w:hint="eastAsia" w:ascii="宋体" w:hAnsi="宋体" w:cs="宋体"/>
          <w:sz w:val="30"/>
          <w:szCs w:val="30"/>
          <w:lang w:val="en-US" w:eastAsia="zh-CN"/>
        </w:rPr>
        <w:t>；</w:t>
      </w:r>
      <w:r>
        <w:rPr>
          <w:rFonts w:hint="eastAsia" w:ascii="宋体" w:hAnsi="宋体" w:cs="宋体"/>
          <w:sz w:val="30"/>
          <w:szCs w:val="30"/>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firstLine="602" w:firstLineChars="200"/>
        <w:jc w:val="left"/>
        <w:textAlignment w:val="auto"/>
        <w:rPr>
          <w:rFonts w:hint="eastAsia" w:ascii="宋体" w:hAnsi="宋体" w:eastAsia="宋体" w:cs="宋体"/>
          <w:b/>
          <w:bCs w:val="0"/>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0" w:lineRule="atLeast"/>
        <w:ind w:firstLine="640" w:firstLineChars="200"/>
        <w:jc w:val="left"/>
        <w:textAlignment w:val="auto"/>
        <w:rPr>
          <w:rFonts w:hint="eastAsia" w:ascii="宋体" w:hAnsi="宋体" w:eastAsia="宋体" w:cs="宋体"/>
          <w:b w:val="0"/>
          <w:bCs/>
          <w:sz w:val="30"/>
          <w:szCs w:val="30"/>
          <w:lang w:eastAsia="zh-CN"/>
        </w:rPr>
      </w:pPr>
      <w:r>
        <w:rPr>
          <w:rFonts w:hint="eastAsia" w:ascii="仿宋_GB2312" w:hAnsi="仿宋" w:eastAsia="仿宋_GB2312" w:cs="仿宋"/>
          <w:sz w:val="32"/>
          <w:szCs w:val="32"/>
          <w:lang w:eastAsia="zh-CN"/>
        </w:rPr>
        <w:drawing>
          <wp:anchor distT="0" distB="0" distL="114300" distR="114300" simplePos="0" relativeHeight="251661312" behindDoc="1" locked="0" layoutInCell="1" allowOverlap="1">
            <wp:simplePos x="0" y="0"/>
            <wp:positionH relativeFrom="column">
              <wp:posOffset>3839845</wp:posOffset>
            </wp:positionH>
            <wp:positionV relativeFrom="paragraph">
              <wp:posOffset>403860</wp:posOffset>
            </wp:positionV>
            <wp:extent cx="1348740" cy="1360805"/>
            <wp:effectExtent l="0" t="0" r="3810" b="10795"/>
            <wp:wrapNone/>
            <wp:docPr id="7" name="图片 7" descr="淄博市气排球协会公章扫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淄博市气排球协会公章扫描版"/>
                    <pic:cNvPicPr>
                      <a:picLocks noChangeAspect="1"/>
                    </pic:cNvPicPr>
                  </pic:nvPicPr>
                  <pic:blipFill>
                    <a:blip r:embed="rId4"/>
                    <a:stretch>
                      <a:fillRect/>
                    </a:stretch>
                  </pic:blipFill>
                  <pic:spPr>
                    <a:xfrm>
                      <a:off x="0" y="0"/>
                      <a:ext cx="1348740" cy="1360805"/>
                    </a:xfrm>
                    <a:prstGeom prst="rect">
                      <a:avLst/>
                    </a:prstGeom>
                    <a:noFill/>
                    <a:ln>
                      <a:noFill/>
                    </a:ln>
                  </pic:spPr>
                </pic:pic>
              </a:graphicData>
            </a:graphic>
          </wp:anchor>
        </w:drawing>
      </w:r>
      <w:r>
        <w:rPr>
          <w:rFonts w:hint="eastAsia" w:ascii="宋体" w:hAnsi="宋体" w:eastAsia="宋体" w:cs="宋体"/>
          <w:b/>
          <w:bCs w:val="0"/>
          <w:sz w:val="30"/>
          <w:szCs w:val="30"/>
          <w:lang w:eastAsia="zh-CN"/>
        </w:rPr>
        <w:t>地址：</w:t>
      </w:r>
      <w:r>
        <w:rPr>
          <w:rFonts w:hint="eastAsia" w:ascii="宋体" w:hAnsi="宋体" w:eastAsia="宋体" w:cs="宋体"/>
          <w:b w:val="0"/>
          <w:bCs/>
          <w:sz w:val="30"/>
          <w:szCs w:val="30"/>
          <w:lang w:eastAsia="zh-CN"/>
        </w:rPr>
        <w:t>淄博市张店区重庆路与昌国路辅路交叉口东南140米淄博市体育社会组织孵化中心3302号。</w:t>
      </w:r>
    </w:p>
    <w:p>
      <w:pPr>
        <w:keepNext w:val="0"/>
        <w:keepLines w:val="0"/>
        <w:pageBreakBefore w:val="0"/>
        <w:widowControl w:val="0"/>
        <w:kinsoku/>
        <w:wordWrap/>
        <w:overflowPunct/>
        <w:topLinePunct w:val="0"/>
        <w:autoSpaceDE/>
        <w:autoSpaceDN/>
        <w:bidi w:val="0"/>
        <w:spacing w:line="0" w:lineRule="atLeast"/>
        <w:ind w:firstLine="1800" w:firstLineChars="600"/>
        <w:textAlignment w:val="auto"/>
        <w:rPr>
          <w:rFonts w:hint="eastAsia" w:ascii="宋体" w:hAnsi="宋体" w:eastAsia="宋体" w:cs="宋体"/>
          <w:sz w:val="30"/>
          <w:szCs w:val="30"/>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2023年7月31日</w:t>
      </w: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淄博市气排球协会</w:t>
      </w:r>
    </w:p>
    <w:p>
      <w:pPr>
        <w:keepNext w:val="0"/>
        <w:keepLines w:val="0"/>
        <w:pageBreakBefore w:val="0"/>
        <w:widowControl w:val="0"/>
        <w:kinsoku/>
        <w:wordWrap/>
        <w:overflowPunct/>
        <w:topLinePunct w:val="0"/>
        <w:autoSpaceDE/>
        <w:autoSpaceDN/>
        <w:bidi w:val="0"/>
        <w:spacing w:line="480" w:lineRule="auto"/>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spacing w:line="480" w:lineRule="auto"/>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附件一</w:t>
      </w:r>
    </w:p>
    <w:p>
      <w:pPr>
        <w:jc w:val="left"/>
        <w:rPr>
          <w:rFonts w:hint="default" w:ascii="宋体" w:hAnsi="宋体" w:eastAsia="宋体" w:cs="宋体"/>
          <w:b w:val="0"/>
          <w:bCs w:val="0"/>
          <w:sz w:val="30"/>
          <w:szCs w:val="30"/>
          <w:highlight w:val="none"/>
          <w:lang w:val="en-US" w:eastAsia="zh-CN"/>
        </w:rPr>
      </w:pPr>
      <w:r>
        <w:rPr>
          <w:rFonts w:hint="eastAsia" w:ascii="宋体" w:hAnsi="宋体" w:eastAsia="宋体" w:cs="宋体"/>
          <w:sz w:val="30"/>
          <w:szCs w:val="30"/>
          <w:highlight w:val="none"/>
          <w:lang w:val="en-US" w:eastAsia="zh-CN"/>
        </w:rPr>
        <w:t>“劳动者杯”2023中国职工气排球锦标赛淄博预选赛</w:t>
      </w:r>
      <w:r>
        <w:rPr>
          <w:rFonts w:hint="eastAsia" w:ascii="宋体" w:hAnsi="宋体" w:eastAsia="宋体" w:cs="宋体"/>
          <w:b w:val="0"/>
          <w:bCs w:val="0"/>
          <w:sz w:val="30"/>
          <w:szCs w:val="30"/>
          <w:highlight w:val="none"/>
          <w:lang w:val="en-US" w:eastAsia="zh-CN"/>
        </w:rPr>
        <w:t>暨淄博市第三届气排球四季联赛夏季赛季赛规程</w:t>
      </w:r>
    </w:p>
    <w:p>
      <w:pPr>
        <w:jc w:val="left"/>
        <w:rPr>
          <w:rFonts w:hint="eastAsia" w:ascii="宋体" w:hAnsi="宋体" w:eastAsia="宋体" w:cs="宋体"/>
          <w:sz w:val="30"/>
          <w:szCs w:val="30"/>
          <w:lang w:val="en-US" w:eastAsia="zh-CN"/>
        </w:rPr>
      </w:pPr>
      <w:r>
        <w:rPr>
          <w:rFonts w:hint="eastAsia" w:ascii="宋体" w:hAnsi="宋体" w:eastAsia="宋体" w:cs="宋体"/>
          <w:sz w:val="30"/>
          <w:szCs w:val="30"/>
        </w:rPr>
        <w:t>附件</w:t>
      </w:r>
      <w:r>
        <w:rPr>
          <w:rFonts w:hint="eastAsia" w:ascii="宋体" w:hAnsi="宋体" w:eastAsia="宋体" w:cs="宋体"/>
          <w:sz w:val="30"/>
          <w:szCs w:val="30"/>
          <w:lang w:val="en-US" w:eastAsia="zh-CN"/>
        </w:rPr>
        <w:t>二</w:t>
      </w:r>
    </w:p>
    <w:p>
      <w:pPr>
        <w:keepNext w:val="0"/>
        <w:keepLines w:val="0"/>
        <w:pageBreakBefore w:val="0"/>
        <w:widowControl w:val="0"/>
        <w:kinsoku/>
        <w:wordWrap/>
        <w:overflowPunct/>
        <w:topLinePunct w:val="0"/>
        <w:autoSpaceDE/>
        <w:autoSpaceDN/>
        <w:bidi w:val="0"/>
        <w:spacing w:line="480" w:lineRule="auto"/>
        <w:textAlignment w:val="auto"/>
        <w:rPr>
          <w:rFonts w:hint="eastAsia" w:ascii="宋体" w:hAnsi="宋体" w:eastAsia="宋体" w:cs="宋体"/>
          <w:sz w:val="30"/>
          <w:szCs w:val="30"/>
          <w:lang w:val="en-US" w:eastAsia="zh-CN"/>
        </w:rPr>
      </w:pPr>
      <w:r>
        <w:rPr>
          <w:rFonts w:hint="eastAsia" w:ascii="宋体" w:hAnsi="宋体" w:eastAsia="宋体" w:cs="宋体"/>
          <w:sz w:val="30"/>
          <w:szCs w:val="30"/>
          <w:highlight w:val="none"/>
          <w:lang w:val="en-US" w:eastAsia="zh-CN"/>
        </w:rPr>
        <w:t>“劳动者杯”2023中国职工气排球锦标赛淄博预选赛</w:t>
      </w:r>
      <w:r>
        <w:rPr>
          <w:rFonts w:hint="eastAsia" w:ascii="宋体" w:hAnsi="宋体" w:eastAsia="宋体" w:cs="宋体"/>
          <w:b w:val="0"/>
          <w:bCs w:val="0"/>
          <w:sz w:val="30"/>
          <w:szCs w:val="30"/>
          <w:highlight w:val="none"/>
          <w:lang w:val="en-US" w:eastAsia="zh-CN"/>
        </w:rPr>
        <w:t>暨淄博市第三届气排球四季联赛夏季赛</w:t>
      </w:r>
      <w:r>
        <w:rPr>
          <w:rFonts w:hint="eastAsia" w:ascii="宋体" w:hAnsi="宋体" w:eastAsia="宋体" w:cs="宋体"/>
          <w:sz w:val="30"/>
          <w:szCs w:val="30"/>
          <w:lang w:val="en-US" w:eastAsia="zh-CN"/>
        </w:rPr>
        <w:t>报名表</w:t>
      </w:r>
    </w:p>
    <w:p>
      <w:pPr>
        <w:keepNext w:val="0"/>
        <w:keepLines w:val="0"/>
        <w:pageBreakBefore w:val="0"/>
        <w:widowControl w:val="0"/>
        <w:kinsoku/>
        <w:wordWrap/>
        <w:overflowPunct/>
        <w:topLinePunct w:val="0"/>
        <w:autoSpaceDE/>
        <w:autoSpaceDN/>
        <w:bidi w:val="0"/>
        <w:spacing w:line="480" w:lineRule="auto"/>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附件</w:t>
      </w:r>
      <w:r>
        <w:rPr>
          <w:rFonts w:hint="eastAsia" w:ascii="宋体" w:hAnsi="宋体" w:eastAsia="宋体" w:cs="宋体"/>
          <w:sz w:val="30"/>
          <w:szCs w:val="30"/>
          <w:lang w:val="en-US" w:eastAsia="zh-CN"/>
        </w:rPr>
        <w:t>三</w:t>
      </w:r>
    </w:p>
    <w:p>
      <w:pPr>
        <w:keepNext w:val="0"/>
        <w:keepLines w:val="0"/>
        <w:pageBreakBefore w:val="0"/>
        <w:widowControl w:val="0"/>
        <w:kinsoku/>
        <w:wordWrap/>
        <w:overflowPunct/>
        <w:topLinePunct w:val="0"/>
        <w:autoSpaceDE/>
        <w:autoSpaceDN/>
        <w:bidi w:val="0"/>
        <w:spacing w:line="480" w:lineRule="auto"/>
        <w:textAlignment w:val="auto"/>
        <w:rPr>
          <w:rFonts w:hint="default" w:ascii="仿宋_GB2312" w:hAnsi="仿宋" w:eastAsia="宋体" w:cs="仿宋"/>
          <w:sz w:val="30"/>
          <w:szCs w:val="30"/>
          <w:lang w:val="en-US" w:eastAsia="zh-CN"/>
        </w:rPr>
      </w:pPr>
      <w:r>
        <w:rPr>
          <w:rFonts w:hint="eastAsia" w:ascii="宋体" w:hAnsi="宋体" w:eastAsia="宋体" w:cs="宋体"/>
          <w:sz w:val="30"/>
          <w:szCs w:val="30"/>
          <w:highlight w:val="none"/>
          <w:lang w:val="en-US" w:eastAsia="zh-CN"/>
        </w:rPr>
        <w:t>“劳动者杯”2023中国职工气排球锦标赛淄博预选赛</w:t>
      </w:r>
      <w:r>
        <w:rPr>
          <w:rFonts w:hint="eastAsia" w:ascii="宋体" w:hAnsi="宋体" w:eastAsia="宋体" w:cs="宋体"/>
          <w:b w:val="0"/>
          <w:bCs w:val="0"/>
          <w:sz w:val="30"/>
          <w:szCs w:val="30"/>
          <w:highlight w:val="none"/>
          <w:lang w:val="en-US" w:eastAsia="zh-CN"/>
        </w:rPr>
        <w:t>暨淄博市第三届气排球四季联赛夏季赛</w:t>
      </w:r>
      <w:r>
        <w:rPr>
          <w:rFonts w:hint="eastAsia" w:ascii="宋体" w:hAnsi="宋体" w:eastAsia="宋体" w:cs="宋体"/>
          <w:sz w:val="30"/>
          <w:szCs w:val="30"/>
          <w:lang w:val="en-US" w:eastAsia="zh-CN"/>
        </w:rPr>
        <w:t>自愿参赛责任书</w:t>
      </w: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right"/>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both"/>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both"/>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both"/>
        <w:textAlignment w:val="auto"/>
        <w:rPr>
          <w:rFonts w:hint="eastAsia" w:ascii="仿宋_GB2312" w:hAnsi="仿宋" w:eastAsia="仿宋_GB2312" w:cs="仿宋"/>
          <w:sz w:val="32"/>
          <w:szCs w:val="32"/>
          <w:lang w:val="en-US" w:eastAsia="zh-CN"/>
        </w:rPr>
      </w:pPr>
    </w:p>
    <w:p>
      <w:pPr>
        <w:pageBreakBefore w:val="0"/>
        <w:kinsoku/>
        <w:wordWrap/>
        <w:overflowPunct/>
        <w:topLinePunct w:val="0"/>
        <w:autoSpaceDE/>
        <w:autoSpaceDN/>
        <w:bidi w:val="0"/>
        <w:adjustRightInd/>
        <w:snapToGrid/>
        <w:spacing w:line="480" w:lineRule="auto"/>
        <w:jc w:val="both"/>
        <w:textAlignment w:val="auto"/>
        <w:rPr>
          <w:rFonts w:hint="eastAsia" w:ascii="仿宋_GB2312" w:hAnsi="仿宋" w:eastAsia="仿宋_GB2312" w:cs="仿宋"/>
          <w:sz w:val="32"/>
          <w:szCs w:val="32"/>
          <w:lang w:val="en-US" w:eastAsia="zh-CN"/>
        </w:rPr>
      </w:pPr>
    </w:p>
    <w:p>
      <w:pPr>
        <w:jc w:val="both"/>
        <w:rPr>
          <w:rFonts w:hint="default" w:ascii="宋体" w:hAnsi="宋体" w:eastAsia="宋体" w:cs="宋体"/>
          <w:b w:val="0"/>
          <w:bCs w:val="0"/>
          <w:color w:val="auto"/>
          <w:sz w:val="36"/>
          <w:szCs w:val="36"/>
          <w:lang w:val="en-US" w:eastAsia="zh-CN"/>
        </w:rPr>
      </w:pPr>
      <w:r>
        <w:rPr>
          <w:rFonts w:hint="eastAsia" w:ascii="宋体" w:hAnsi="宋体" w:eastAsia="宋体" w:cs="宋体"/>
          <w:b w:val="0"/>
          <w:bCs w:val="0"/>
          <w:color w:val="auto"/>
          <w:sz w:val="36"/>
          <w:szCs w:val="36"/>
          <w:lang w:val="en-US" w:eastAsia="zh-CN"/>
        </w:rPr>
        <w:t>附件一</w:t>
      </w:r>
    </w:p>
    <w:p>
      <w:pPr>
        <w:jc w:val="center"/>
        <w:rPr>
          <w:rFonts w:hint="eastAsia" w:ascii="宋体" w:hAnsi="宋体" w:eastAsia="宋体" w:cs="宋体"/>
          <w:b/>
          <w:bCs/>
          <w:color w:val="auto"/>
          <w:sz w:val="44"/>
          <w:szCs w:val="44"/>
          <w:lang w:val="en-US" w:eastAsia="zh-CN"/>
        </w:rPr>
      </w:pPr>
      <w:r>
        <w:rPr>
          <w:color w:val="auto"/>
          <w:sz w:val="21"/>
        </w:rPr>
        <mc:AlternateContent>
          <mc:Choice Requires="wps">
            <w:drawing>
              <wp:inline distT="0" distB="0" distL="114300" distR="114300">
                <wp:extent cx="5126990" cy="803910"/>
                <wp:effectExtent l="0" t="0" r="0" b="0"/>
                <wp:docPr id="4" name="文本框 4"/>
                <wp:cNvGraphicFramePr/>
                <a:graphic xmlns:a="http://schemas.openxmlformats.org/drawingml/2006/main">
                  <a:graphicData uri="http://schemas.microsoft.com/office/word/2010/wordprocessingShape">
                    <wps:wsp>
                      <wps:cNvSpPr txBox="1"/>
                      <wps:spPr>
                        <a:xfrm>
                          <a:off x="0" y="0"/>
                          <a:ext cx="5126990" cy="803910"/>
                        </a:xfrm>
                        <a:prstGeom prst="rect">
                          <a:avLst/>
                        </a:prstGeom>
                        <a:noFill/>
                        <a:ln w="6350">
                          <a:solidFill>
                            <a:srgbClr val="000000">
                              <a:alpha val="0"/>
                            </a:srgbClr>
                          </a:solidFill>
                        </a:ln>
                        <a:effectLst/>
                      </wps:spPr>
                      <wps:txbx>
                        <w:txbxContent>
                          <w:p>
                            <w:pPr>
                              <w:jc w:val="center"/>
                              <w:rPr>
                                <w:rFonts w:hint="default" w:eastAsia="宋体"/>
                                <w:b/>
                                <w:bCs/>
                                <w:color w:val="FF0000"/>
                                <w:sz w:val="84"/>
                                <w:szCs w:val="84"/>
                                <w:lang w:val="en-US" w:eastAsia="zh-CN"/>
                              </w:rPr>
                            </w:pPr>
                            <w:r>
                              <w:rPr>
                                <w:rFonts w:hint="eastAsia"/>
                                <w:b/>
                                <w:bCs/>
                                <w:color w:val="FF0000"/>
                                <w:sz w:val="84"/>
                                <w:szCs w:val="84"/>
                                <w:lang w:val="en-US" w:eastAsia="zh-CN"/>
                              </w:rPr>
                              <w:t>淄博市气排球协会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inline>
            </w:drawing>
          </mc:Choice>
          <mc:Fallback>
            <w:pict>
              <v:shape id="_x0000_s1026" o:spid="_x0000_s1026" o:spt="202" type="#_x0000_t202" style="height:63.3pt;width:403.7pt;" filled="f" stroked="t" coordsize="21600,21600" o:gfxdata="UEsDBAoAAAAAAIdO4kAAAAAAAAAAAAAAAAAEAAAAZHJzL1BLAwQUAAAACACHTuJAHdDd1NcAAAAF&#10;AQAADwAAAGRycy9kb3ducmV2LnhtbE2PQUvDQBCF74L/YRnBi9jdFoklzaZgoR4UD9Zqr5vsNAnN&#10;zobdbRv99Y5e9PJgeI/3vimWo+vFCUPsPGmYThQIpNrbjhoN27f17RxETIas6T2hhk+MsCwvLwqT&#10;W3+mVzxtUiO4hGJuNLQpDbmUsW7RmTjxAxJ7ex+cSXyGRtpgzlzuejlTKpPOdMQLrRlw1WJ92Byd&#10;hseb59179fHytA1fq8PDfojr0Uatr6+magEi4Zj+wvCDz+hQMlPlj2Sj6DXwI+lX2Zur+zsQFYdm&#10;WQayLOR/+vIbUEsDBBQAAAAIAIdO4kAoUH4kYgIAALoEAAAOAAAAZHJzL2Uyb0RvYy54bWytVMFu&#10;GjEQvVfqP1i+lwUCNKAsEU1EVQk1kWjVs/F6WUu2x7UNu/QD2j/IqZfe+135jo69C0RpDzmUwzKe&#10;N/s882Zmr64brcheOC/B5HTQ61MiDIdCmm1OP39avrmkxAdmCqbAiJwehKfX89evrmo7E0OoQBXC&#10;ESQxflbbnFYh2FmWeV4JzXwPrDAIluA0C3h026xwrEZ2rbJhvz/JanCFdcCF9+i9bUHaMbqXEEJZ&#10;Si5uge+0MKFldUKxgCX5SlpP5ynbshQ83JWlF4GonGKlIT3xErQ38ZnNr9hs65itJO9SYC9J4VlN&#10;mkmDl56obllgZOfkX1RacgceytDjoLO2kKQIVjHoP9NmXTErUi0otbcn0f3/o+Uf9/eOyCKnI0oM&#10;09jwx4cfjz9/P/76TkZRntr6GUatLcaF5h00ODRHv0dnrLopnY7/WA9BHMU9nMQVTSAcnePBcDKd&#10;IsQRu+xfTAdJ/ez8tnU+vBegSTRy6rB5SVO2X/mAmWDoMSReZmAplUoNVIbUOZ1cjPvpBQ9KFhGM&#10;Yd5tNzfKkT2LI5B+LauyFeu8sR5k70Jb+8yBiDKRSqSB6pKJurT1Rys0m6YTawPFAbVy0A6bt3wp&#10;saAV8+GeOZwu1AD3L9zho1SAiUNnUVKB+/Yvf4zHpiNKSY3TmlP/dcecoER9MDgO08FohLQhHUbj&#10;t0M8uKfI5ilidvoGUI0BbrrlyYzxQR3N0oH+gmu6iLcixAzHu3MajuZNaHcI15yLxSIF4UBbFlZm&#10;bXmkblu02AUoZepelKnVBgWOBxzpJHW3fnFnnp5T1PmTM/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HdDd1NcAAAAFAQAADwAAAAAAAAABACAAAAAiAAAAZHJzL2Rvd25yZXYueG1sUEsBAhQAFAAA&#10;AAgAh07iQChQfiRiAgAAugQAAA4AAAAAAAAAAQAgAAAAJgEAAGRycy9lMm9Eb2MueG1sUEsFBgAA&#10;AAAGAAYAWQEAAPoFAAAAAA==&#10;">
                <v:fill on="f" focussize="0,0"/>
                <v:stroke weight="0.5pt" color="#000000" opacity="0f" joinstyle="round"/>
                <v:imagedata o:title=""/>
                <o:lock v:ext="edit" aspectratio="f"/>
                <v:textbox>
                  <w:txbxContent>
                    <w:p>
                      <w:pPr>
                        <w:jc w:val="center"/>
                        <w:rPr>
                          <w:rFonts w:hint="default" w:eastAsia="宋体"/>
                          <w:b/>
                          <w:bCs/>
                          <w:color w:val="FF0000"/>
                          <w:sz w:val="84"/>
                          <w:szCs w:val="84"/>
                          <w:lang w:val="en-US" w:eastAsia="zh-CN"/>
                        </w:rPr>
                      </w:pPr>
                      <w:r>
                        <w:rPr>
                          <w:rFonts w:hint="eastAsia"/>
                          <w:b/>
                          <w:bCs/>
                          <w:color w:val="FF0000"/>
                          <w:sz w:val="84"/>
                          <w:szCs w:val="84"/>
                          <w:lang w:val="en-US" w:eastAsia="zh-CN"/>
                        </w:rPr>
                        <w:t>淄博市气排球协会</w:t>
                      </w:r>
                    </w:p>
                  </w:txbxContent>
                </v:textbox>
                <w10:wrap type="none"/>
                <w10:anchorlock/>
              </v:shape>
            </w:pict>
          </mc:Fallback>
        </mc:AlternateContent>
      </w:r>
    </w:p>
    <w:p>
      <w:pPr>
        <w:jc w:val="center"/>
        <w:rPr>
          <w:color w:val="auto"/>
          <w:sz w:val="24"/>
        </w:rPr>
      </w:pPr>
      <w:r>
        <w:rPr>
          <w:color w:val="auto"/>
          <w:sz w:val="24"/>
        </w:rPr>
        <mc:AlternateContent>
          <mc:Choice Requires="wps">
            <w:drawing>
              <wp:inline distT="0" distB="0" distL="114300" distR="114300">
                <wp:extent cx="5667375" cy="12065"/>
                <wp:effectExtent l="0" t="47625" r="9525" b="54610"/>
                <wp:docPr id="5" name="直接连接符 5"/>
                <wp:cNvGraphicFramePr/>
                <a:graphic xmlns:a="http://schemas.openxmlformats.org/drawingml/2006/main">
                  <a:graphicData uri="http://schemas.microsoft.com/office/word/2010/wordprocessingShape">
                    <wps:wsp>
                      <wps:cNvCnPr/>
                      <wps:spPr>
                        <a:xfrm flipV="1">
                          <a:off x="0" y="0"/>
                          <a:ext cx="5667375" cy="12065"/>
                        </a:xfrm>
                        <a:prstGeom prst="line">
                          <a:avLst/>
                        </a:prstGeom>
                        <a:noFill/>
                        <a:ln w="95250" cap="flat" cmpd="thickThin" algn="ctr">
                          <a:solidFill>
                            <a:srgbClr val="FF0000"/>
                          </a:solidFill>
                          <a:prstDash val="solid"/>
                        </a:ln>
                        <a:effectLst/>
                      </wps:spPr>
                      <wps:bodyPr/>
                    </wps:wsp>
                  </a:graphicData>
                </a:graphic>
              </wp:inline>
            </w:drawing>
          </mc:Choice>
          <mc:Fallback>
            <w:pict>
              <v:line id="_x0000_s1026" o:spid="_x0000_s1026" o:spt="20" style="flip:y;height:0.95pt;width:446.25pt;" filled="f" stroked="t" coordsize="21600,21600" o:gfxdata="UEsDBAoAAAAAAIdO4kAAAAAAAAAAAAAAAAAEAAAAZHJzL1BLAwQUAAAACACHTuJAEX3LkdMAAAAD&#10;AQAADwAAAGRycy9kb3ducmV2LnhtbE2PT0vEMBDF74LfIYzgzU13UdnWpossePAg6Cp6nW3Gtmwy&#10;KUm6f/z0jl708mB4j/d+U6+O3qk9xTQENjCfFaCI22AH7gy8vT5cLUGljGzRBSYDJ0qwas7Paqxs&#10;OPAL7Te5U1LCqUIDfc5jpXVqe/KYZmEkFu8zRI9ZzthpG/Eg5d7pRVHcao8Dy0KPI617anebyRto&#10;40cYHt2uvM5fT+9rjffddHo25vJiXtyBynTMf2H4wRd0aIRpGya2STkD8kj+VfGW5eIG1FZCJeim&#10;1v/Zm29QSwMEFAAAAAgAh07iQMkNNCTxAQAAvQMAAA4AAABkcnMvZTJvRG9jLnhtbK1TzY7TMBC+&#10;I/EOlu80aVG6EDXdw1blgqASC3fXsRML/8njbdqX4AWQuMGJI/d9G5bHYOyEalkueyAHa8YefTPf&#10;N19Wl0ejyUEEUM42dD4rKRGWu1bZrqHvr7fPXlACkdmWaWdFQ08C6OX66ZPV4GuxcL3TrQgEQSzU&#10;g29oH6OviwJ4LwyDmfPC4qN0wbCIaeiKNrAB0Y0uFmW5LAYXWh8cFwB4uxkf6YQYHgPopFRcbBy/&#10;McLGETUIzSJSgl55oOs8rZSCx7dSgohENxSZxnxiE4z36SzWK1Z3gfle8WkE9pgRHnAyTFlseoba&#10;sMjITVD/QBnFgwMn44w7U4xEsiLIYl4+0OZdz7zIXFBq8GfR4f/B8jeHXSCqbWhFiWUGF373+cfP&#10;T19/3X7B8+77N1IlkQYPNdZe2V2YMvC7kBgfZTBEauU/oJuyBsiKHLPEp7PE4hgJx8tqubx4foG9&#10;OL7NF+UyoxcjTILzAeIr4QxJQUO1skkBVrPDa4jYGkv/lKRr67ZK67xFbcnQ0JfVosLlcobWlGgJ&#10;DI1HehEX/PG6xzURpjt0Po8hA4PTqk0gCQ5Ct7/SgRwY+mW7LfFL7LHpX2Vpgg2DfqzLT1OZtglG&#10;ZOdNAyfpRrFStHftKWtYpAy3mtEnBybb3M8xvv/XrX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X3LkdMAAAADAQAADwAAAAAAAAABACAAAAAiAAAAZHJzL2Rvd25yZXYueG1sUEsBAhQAFAAAAAgA&#10;h07iQMkNNCTxAQAAvQMAAA4AAAAAAAAAAQAgAAAAIgEAAGRycy9lMm9Eb2MueG1sUEsFBgAAAAAG&#10;AAYAWQEAAIUFAAAAAA==&#10;">
                <v:fill on="f" focussize="0,0"/>
                <v:stroke weight="7.5pt" color="#FF0000" linestyle="thickThin" joinstyle="round"/>
                <v:imagedata o:title=""/>
                <o:lock v:ext="edit" aspectratio="f"/>
                <w10:wrap type="none"/>
                <w10:anchorlock/>
              </v:line>
            </w:pict>
          </mc:Fallback>
        </mc:AlternateContent>
      </w:r>
    </w:p>
    <w:p>
      <w:pPr>
        <w:jc w:val="center"/>
        <w:rPr>
          <w:rFonts w:hint="eastAsia"/>
          <w:color w:val="auto"/>
          <w:sz w:val="24"/>
          <w:lang w:val="en-US" w:eastAsia="zh-CN"/>
        </w:rPr>
      </w:pP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宋体" w:hAnsi="宋体" w:eastAsia="宋体" w:cs="宋体"/>
          <w:b/>
          <w:bCs/>
          <w:sz w:val="36"/>
          <w:szCs w:val="36"/>
        </w:rPr>
      </w:pPr>
      <w:r>
        <w:rPr>
          <w:rFonts w:hint="eastAsia" w:ascii="宋体" w:hAnsi="宋体" w:eastAsia="宋体" w:cs="宋体"/>
          <w:b/>
          <w:bCs/>
          <w:sz w:val="32"/>
          <w:szCs w:val="32"/>
        </w:rPr>
        <w:t>“</w:t>
      </w:r>
      <w:r>
        <w:rPr>
          <w:rFonts w:hint="eastAsia" w:ascii="宋体" w:hAnsi="宋体" w:eastAsia="宋体" w:cs="宋体"/>
          <w:b/>
          <w:bCs/>
          <w:sz w:val="36"/>
          <w:szCs w:val="36"/>
        </w:rPr>
        <w:t>劳动者杯</w:t>
      </w:r>
      <w:r>
        <w:rPr>
          <w:rFonts w:hint="eastAsia" w:ascii="宋体" w:hAnsi="宋体" w:eastAsia="宋体" w:cs="宋体"/>
          <w:b/>
          <w:bCs/>
          <w:sz w:val="32"/>
          <w:szCs w:val="32"/>
        </w:rPr>
        <w:t>”</w:t>
      </w:r>
      <w:r>
        <w:rPr>
          <w:rFonts w:hint="eastAsia" w:ascii="宋体" w:hAnsi="宋体" w:eastAsia="宋体" w:cs="宋体"/>
          <w:b/>
          <w:bCs/>
          <w:sz w:val="36"/>
          <w:szCs w:val="36"/>
        </w:rPr>
        <w:t>2023中国职工气排球锦标赛淄博预选赛</w:t>
      </w: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暨淄博市第三届气排球四季联赛夏季赛</w:t>
      </w:r>
    </w:p>
    <w:p>
      <w:pPr>
        <w:keepNext w:val="0"/>
        <w:keepLines w:val="0"/>
        <w:pageBreakBefore w:val="0"/>
        <w:widowControl w:val="0"/>
        <w:kinsoku/>
        <w:wordWrap/>
        <w:overflowPunct/>
        <w:topLinePunct w:val="0"/>
        <w:autoSpaceDE/>
        <w:autoSpaceDN/>
        <w:bidi w:val="0"/>
        <w:spacing w:line="480" w:lineRule="auto"/>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通知</w:t>
      </w:r>
    </w:p>
    <w:p>
      <w:pPr>
        <w:numPr>
          <w:ilvl w:val="0"/>
          <w:numId w:val="1"/>
        </w:numPr>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指导单位</w:t>
      </w:r>
    </w:p>
    <w:p>
      <w:pPr>
        <w:numPr>
          <w:ilvl w:val="0"/>
          <w:numId w:val="0"/>
        </w:numPr>
        <w:rPr>
          <w:rFonts w:hint="default" w:asciiTheme="majorEastAsia" w:hAnsiTheme="majorEastAsia" w:eastAsiaTheme="majorEastAsia" w:cstheme="majorEastAsia"/>
          <w:b w:val="0"/>
          <w:bCs w:val="0"/>
          <w:color w:val="auto"/>
          <w:sz w:val="30"/>
          <w:szCs w:val="30"/>
          <w:highlight w:val="none"/>
          <w:lang w:val="en-US" w:eastAsia="zh-CN"/>
        </w:rPr>
      </w:pPr>
      <w:r>
        <w:rPr>
          <w:rFonts w:hint="eastAsia" w:asciiTheme="majorEastAsia" w:hAnsiTheme="majorEastAsia" w:eastAsiaTheme="majorEastAsia" w:cstheme="majorEastAsia"/>
          <w:b w:val="0"/>
          <w:bCs w:val="0"/>
          <w:color w:val="auto"/>
          <w:sz w:val="30"/>
          <w:szCs w:val="30"/>
          <w:highlight w:val="none"/>
          <w:lang w:val="en-US" w:eastAsia="zh-CN"/>
        </w:rPr>
        <w:t>国家体育总局群众体育司</w:t>
      </w:r>
    </w:p>
    <w:p>
      <w:pPr>
        <w:numPr>
          <w:ilvl w:val="0"/>
          <w:numId w:val="1"/>
        </w:numPr>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主办单位</w:t>
      </w:r>
    </w:p>
    <w:p>
      <w:pPr>
        <w:numPr>
          <w:ilvl w:val="0"/>
          <w:numId w:val="0"/>
        </w:numPr>
        <w:ind w:leftChars="0"/>
        <w:rPr>
          <w:rFonts w:hint="default"/>
          <w:color w:val="auto"/>
          <w:sz w:val="28"/>
          <w:szCs w:val="28"/>
          <w:highlight w:val="none"/>
          <w:lang w:val="en-US" w:eastAsia="zh-CN"/>
        </w:rPr>
      </w:pPr>
      <w:r>
        <w:rPr>
          <w:rFonts w:hint="eastAsia"/>
          <w:color w:val="auto"/>
          <w:sz w:val="28"/>
          <w:szCs w:val="28"/>
          <w:highlight w:val="none"/>
          <w:lang w:val="en-US" w:eastAsia="zh-CN"/>
        </w:rPr>
        <w:t>中国企业体育协会</w:t>
      </w:r>
    </w:p>
    <w:p>
      <w:pPr>
        <w:numPr>
          <w:ilvl w:val="0"/>
          <w:numId w:val="0"/>
        </w:numPr>
        <w:ind w:leftChars="0"/>
        <w:rPr>
          <w:rFonts w:hint="eastAsia"/>
          <w:color w:val="auto"/>
          <w:sz w:val="28"/>
          <w:szCs w:val="28"/>
          <w:highlight w:val="none"/>
          <w:lang w:val="en-US" w:eastAsia="zh-CN"/>
        </w:rPr>
      </w:pPr>
      <w:r>
        <w:rPr>
          <w:rFonts w:hint="eastAsia"/>
          <w:color w:val="auto"/>
          <w:sz w:val="28"/>
          <w:szCs w:val="28"/>
          <w:highlight w:val="none"/>
          <w:lang w:val="en-US" w:eastAsia="zh-CN"/>
        </w:rPr>
        <w:t xml:space="preserve">淄博文旅集团传齐旅行 </w:t>
      </w:r>
    </w:p>
    <w:p>
      <w:pPr>
        <w:numPr>
          <w:ilvl w:val="0"/>
          <w:numId w:val="0"/>
        </w:numPr>
        <w:ind w:leftChars="0"/>
        <w:rPr>
          <w:rFonts w:hint="default"/>
          <w:color w:val="auto"/>
          <w:sz w:val="28"/>
          <w:szCs w:val="28"/>
          <w:highlight w:val="none"/>
          <w:lang w:val="en-US" w:eastAsia="zh-CN"/>
        </w:rPr>
      </w:pPr>
      <w:r>
        <w:rPr>
          <w:rFonts w:hint="eastAsia"/>
          <w:color w:val="auto"/>
          <w:sz w:val="28"/>
          <w:szCs w:val="28"/>
          <w:highlight w:val="none"/>
          <w:lang w:val="en-US" w:eastAsia="zh-CN"/>
        </w:rPr>
        <w:t>淄博市气排球协会</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lang w:val="en-US" w:eastAsia="zh-CN"/>
        </w:rPr>
        <w:t>技术支持单位</w:t>
      </w:r>
    </w:p>
    <w:p>
      <w:pPr>
        <w:numPr>
          <w:ilvl w:val="0"/>
          <w:numId w:val="0"/>
        </w:numPr>
        <w:ind w:leftChars="0"/>
        <w:rPr>
          <w:rFonts w:hint="default" w:asciiTheme="majorEastAsia" w:hAnsiTheme="majorEastAsia" w:eastAsiaTheme="majorEastAsia" w:cstheme="majorEastAsia"/>
          <w:b w:val="0"/>
          <w:bCs w:val="0"/>
          <w:color w:val="auto"/>
          <w:sz w:val="30"/>
          <w:szCs w:val="30"/>
          <w:highlight w:val="none"/>
          <w:lang w:val="en-US" w:eastAsia="zh-CN"/>
        </w:rPr>
      </w:pPr>
      <w:r>
        <w:rPr>
          <w:rFonts w:hint="eastAsia" w:asciiTheme="majorEastAsia" w:hAnsiTheme="majorEastAsia" w:eastAsiaTheme="majorEastAsia" w:cstheme="majorEastAsia"/>
          <w:b w:val="0"/>
          <w:bCs w:val="0"/>
          <w:color w:val="auto"/>
          <w:sz w:val="30"/>
          <w:szCs w:val="30"/>
          <w:highlight w:val="none"/>
          <w:lang w:val="en-US" w:eastAsia="zh-CN"/>
        </w:rPr>
        <w:t>中国排球协会</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lang w:val="en-US" w:eastAsia="zh-CN"/>
        </w:rPr>
        <w:t>支持单位</w:t>
      </w:r>
    </w:p>
    <w:p>
      <w:pPr>
        <w:numPr>
          <w:ilvl w:val="0"/>
          <w:numId w:val="0"/>
        </w:numPr>
        <w:ind w:leftChars="0"/>
        <w:rPr>
          <w:rFonts w:hint="default" w:asciiTheme="majorEastAsia" w:hAnsiTheme="majorEastAsia" w:eastAsiaTheme="majorEastAsia" w:cstheme="majorEastAsia"/>
          <w:b w:val="0"/>
          <w:bCs w:val="0"/>
          <w:color w:val="auto"/>
          <w:sz w:val="30"/>
          <w:szCs w:val="30"/>
          <w:highlight w:val="none"/>
          <w:lang w:val="en-US" w:eastAsia="zh-CN"/>
        </w:rPr>
      </w:pPr>
      <w:r>
        <w:rPr>
          <w:rFonts w:hint="eastAsia" w:asciiTheme="majorEastAsia" w:hAnsiTheme="majorEastAsia" w:eastAsiaTheme="majorEastAsia" w:cstheme="majorEastAsia"/>
          <w:b w:val="0"/>
          <w:bCs w:val="0"/>
          <w:color w:val="auto"/>
          <w:sz w:val="30"/>
          <w:szCs w:val="30"/>
          <w:highlight w:val="none"/>
          <w:lang w:val="en-US" w:eastAsia="zh-CN"/>
        </w:rPr>
        <w:t xml:space="preserve">淄博市综合训练基地 </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lang w:val="en-US" w:eastAsia="zh-CN"/>
        </w:rPr>
        <w:t>承办单位</w:t>
      </w:r>
    </w:p>
    <w:p>
      <w:pPr>
        <w:numPr>
          <w:ilvl w:val="0"/>
          <w:numId w:val="0"/>
        </w:numPr>
        <w:ind w:leftChars="0"/>
        <w:rPr>
          <w:rFonts w:hint="eastAsia" w:asciiTheme="majorEastAsia" w:hAnsiTheme="majorEastAsia" w:eastAsiaTheme="majorEastAsia" w:cstheme="majorEastAsia"/>
          <w:b w:val="0"/>
          <w:bCs w:val="0"/>
          <w:color w:val="auto"/>
          <w:sz w:val="28"/>
          <w:szCs w:val="28"/>
          <w:highlight w:val="none"/>
          <w:lang w:val="en-US" w:eastAsia="zh-CN"/>
        </w:rPr>
      </w:pPr>
      <w:r>
        <w:rPr>
          <w:rFonts w:hint="eastAsia" w:asciiTheme="majorEastAsia" w:hAnsiTheme="majorEastAsia" w:eastAsiaTheme="majorEastAsia" w:cstheme="majorEastAsia"/>
          <w:b w:val="0"/>
          <w:bCs w:val="0"/>
          <w:color w:val="auto"/>
          <w:sz w:val="28"/>
          <w:szCs w:val="28"/>
          <w:highlight w:val="none"/>
          <w:lang w:val="en-US" w:eastAsia="zh-CN"/>
        </w:rPr>
        <w:t>张店区排球运动协会</w:t>
      </w:r>
    </w:p>
    <w:p>
      <w:pPr>
        <w:numPr>
          <w:ilvl w:val="0"/>
          <w:numId w:val="0"/>
        </w:numPr>
        <w:ind w:leftChars="0"/>
        <w:rPr>
          <w:rFonts w:hint="eastAsia"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val="0"/>
          <w:bCs w:val="0"/>
          <w:color w:val="auto"/>
          <w:sz w:val="28"/>
          <w:szCs w:val="28"/>
          <w:highlight w:val="none"/>
          <w:lang w:val="en-US" w:eastAsia="zh-CN"/>
        </w:rPr>
        <w:t>淄博莱昂体育文化发展有限责任公司</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lang w:val="en-US" w:eastAsia="zh-CN"/>
        </w:rPr>
        <w:t>协办单位</w:t>
      </w:r>
    </w:p>
    <w:p>
      <w:pPr>
        <w:numPr>
          <w:ilvl w:val="0"/>
          <w:numId w:val="0"/>
        </w:numPr>
        <w:ind w:leftChars="0"/>
        <w:rPr>
          <w:rFonts w:hint="default" w:asciiTheme="majorEastAsia" w:hAnsiTheme="majorEastAsia" w:eastAsiaTheme="majorEastAsia" w:cstheme="majorEastAsia"/>
          <w:b w:val="0"/>
          <w:bCs w:val="0"/>
          <w:color w:val="auto"/>
          <w:sz w:val="28"/>
          <w:szCs w:val="28"/>
          <w:highlight w:val="none"/>
          <w:lang w:val="en-US" w:eastAsia="zh-CN"/>
        </w:rPr>
      </w:pPr>
      <w:r>
        <w:rPr>
          <w:rFonts w:hint="eastAsia" w:asciiTheme="majorEastAsia" w:hAnsiTheme="majorEastAsia" w:eastAsiaTheme="majorEastAsia" w:cstheme="majorEastAsia"/>
          <w:b w:val="0"/>
          <w:bCs w:val="0"/>
          <w:color w:val="auto"/>
          <w:sz w:val="28"/>
          <w:szCs w:val="28"/>
          <w:highlight w:val="none"/>
          <w:lang w:val="en-US" w:eastAsia="zh-CN"/>
        </w:rPr>
        <w:t>滁州恒佳体育用品有限公司</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lang w:val="en-US" w:eastAsia="zh-CN"/>
        </w:rPr>
        <w:t>平台支持</w:t>
      </w:r>
    </w:p>
    <w:p>
      <w:pPr>
        <w:numPr>
          <w:ilvl w:val="0"/>
          <w:numId w:val="0"/>
        </w:numPr>
        <w:ind w:leftChars="0"/>
        <w:rPr>
          <w:rFonts w:hint="eastAsia" w:asciiTheme="majorEastAsia" w:hAnsiTheme="majorEastAsia" w:eastAsiaTheme="majorEastAsia" w:cstheme="majorEastAsia"/>
          <w:b w:val="0"/>
          <w:bCs w:val="0"/>
          <w:color w:val="auto"/>
          <w:sz w:val="30"/>
          <w:szCs w:val="30"/>
          <w:highlight w:val="none"/>
          <w:lang w:val="en-US" w:eastAsia="zh-CN"/>
        </w:rPr>
      </w:pPr>
      <w:r>
        <w:rPr>
          <w:rFonts w:hint="eastAsia" w:asciiTheme="majorEastAsia" w:hAnsiTheme="majorEastAsia" w:eastAsiaTheme="majorEastAsia" w:cstheme="majorEastAsia"/>
          <w:b w:val="0"/>
          <w:bCs w:val="0"/>
          <w:color w:val="auto"/>
          <w:sz w:val="30"/>
          <w:szCs w:val="30"/>
          <w:highlight w:val="none"/>
          <w:lang w:val="en-US" w:eastAsia="zh-CN"/>
        </w:rPr>
        <w:t>亿动体育APP、微信小程序</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highlight w:val="none"/>
          <w:lang w:val="en-US" w:eastAsia="zh-CN"/>
        </w:rPr>
      </w:pPr>
      <w:r>
        <w:rPr>
          <w:rFonts w:hint="eastAsia" w:asciiTheme="majorEastAsia" w:hAnsiTheme="majorEastAsia" w:eastAsiaTheme="majorEastAsia" w:cstheme="majorEastAsia"/>
          <w:b/>
          <w:bCs/>
          <w:color w:val="auto"/>
          <w:sz w:val="30"/>
          <w:szCs w:val="30"/>
          <w:highlight w:val="none"/>
          <w:lang w:val="en-US" w:eastAsia="zh-CN"/>
        </w:rPr>
        <w:t>媒体平台</w:t>
      </w:r>
    </w:p>
    <w:p>
      <w:pPr>
        <w:numPr>
          <w:ilvl w:val="0"/>
          <w:numId w:val="0"/>
        </w:numPr>
        <w:ind w:leftChars="0"/>
        <w:rPr>
          <w:rFonts w:hint="default" w:asciiTheme="majorEastAsia" w:hAnsiTheme="majorEastAsia" w:eastAsiaTheme="majorEastAsia" w:cstheme="majorEastAsia"/>
          <w:b w:val="0"/>
          <w:bCs w:val="0"/>
          <w:color w:val="auto"/>
          <w:sz w:val="30"/>
          <w:szCs w:val="30"/>
          <w:highlight w:val="none"/>
          <w:lang w:val="en-US" w:eastAsia="zh-CN"/>
        </w:rPr>
      </w:pPr>
      <w:r>
        <w:rPr>
          <w:rFonts w:hint="eastAsia" w:asciiTheme="majorEastAsia" w:hAnsiTheme="majorEastAsia" w:eastAsiaTheme="majorEastAsia" w:cstheme="majorEastAsia"/>
          <w:b w:val="0"/>
          <w:bCs w:val="0"/>
          <w:color w:val="auto"/>
          <w:sz w:val="30"/>
          <w:szCs w:val="30"/>
          <w:highlight w:val="none"/>
          <w:lang w:val="en-US" w:eastAsia="zh-CN"/>
        </w:rPr>
        <w:t>山东电视体育休闲频道《淄博体育》</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竞赛时间和地点</w:t>
      </w:r>
    </w:p>
    <w:p>
      <w:pPr>
        <w:numPr>
          <w:ilvl w:val="0"/>
          <w:numId w:val="0"/>
        </w:numPr>
        <w:ind w:leftChars="0"/>
        <w:rPr>
          <w:rFonts w:hint="default" w:asciiTheme="majorEastAsia" w:hAnsiTheme="majorEastAsia" w:eastAsiaTheme="majorEastAsia" w:cstheme="majorEastAsia"/>
          <w:b w:val="0"/>
          <w:bCs w:val="0"/>
          <w:color w:val="auto"/>
          <w:sz w:val="30"/>
          <w:szCs w:val="30"/>
          <w:highlight w:val="none"/>
          <w:lang w:val="en-US" w:eastAsia="zh-CN"/>
        </w:rPr>
      </w:pPr>
      <w:r>
        <w:rPr>
          <w:rFonts w:hint="eastAsia" w:asciiTheme="majorEastAsia" w:hAnsiTheme="majorEastAsia" w:eastAsiaTheme="majorEastAsia" w:cstheme="majorEastAsia"/>
          <w:b w:val="0"/>
          <w:bCs w:val="0"/>
          <w:color w:val="auto"/>
          <w:sz w:val="30"/>
          <w:szCs w:val="30"/>
          <w:highlight w:val="none"/>
          <w:lang w:val="en-US" w:eastAsia="zh-CN"/>
        </w:rPr>
        <w:t>时间：2023年8月18日--20日</w:t>
      </w:r>
    </w:p>
    <w:p>
      <w:pPr>
        <w:numPr>
          <w:ilvl w:val="0"/>
          <w:numId w:val="0"/>
        </w:numPr>
        <w:ind w:leftChars="0"/>
        <w:rPr>
          <w:rFonts w:hint="default" w:asciiTheme="majorEastAsia" w:hAnsiTheme="majorEastAsia" w:eastAsiaTheme="majorEastAsia" w:cstheme="majorEastAsia"/>
          <w:b w:val="0"/>
          <w:bCs w:val="0"/>
          <w:color w:val="auto"/>
          <w:sz w:val="30"/>
          <w:szCs w:val="30"/>
          <w:highlight w:val="none"/>
          <w:lang w:val="en-US" w:eastAsia="zh-CN"/>
        </w:rPr>
      </w:pPr>
      <w:r>
        <w:rPr>
          <w:rFonts w:hint="eastAsia" w:asciiTheme="majorEastAsia" w:hAnsiTheme="majorEastAsia" w:eastAsiaTheme="majorEastAsia" w:cstheme="majorEastAsia"/>
          <w:b w:val="0"/>
          <w:bCs w:val="0"/>
          <w:color w:val="auto"/>
          <w:sz w:val="30"/>
          <w:szCs w:val="30"/>
          <w:highlight w:val="none"/>
          <w:lang w:val="en-US" w:eastAsia="zh-CN"/>
        </w:rPr>
        <w:t>地点：淄博市综合训练基地体育馆（淄博市周村区凤凰山广场北）</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参赛资格</w:t>
      </w:r>
    </w:p>
    <w:p>
      <w:pPr>
        <w:numPr>
          <w:ilvl w:val="0"/>
          <w:numId w:val="2"/>
        </w:numPr>
        <w:ind w:leftChars="0"/>
        <w:rPr>
          <w:rFonts w:hint="eastAsia"/>
          <w:color w:val="auto"/>
          <w:sz w:val="28"/>
          <w:szCs w:val="28"/>
          <w:lang w:val="en-US" w:eastAsia="zh-CN"/>
        </w:rPr>
      </w:pPr>
      <w:r>
        <w:rPr>
          <w:rFonts w:hint="eastAsia"/>
          <w:color w:val="auto"/>
          <w:sz w:val="28"/>
          <w:szCs w:val="28"/>
          <w:lang w:val="en-US" w:eastAsia="zh-CN"/>
        </w:rPr>
        <w:t>每支球队报名不超过10人，包括1名领队，1名教练员。领队、教练员可兼运动员，总数不超过10人。</w:t>
      </w:r>
    </w:p>
    <w:p>
      <w:pPr>
        <w:numPr>
          <w:ilvl w:val="0"/>
          <w:numId w:val="2"/>
        </w:numPr>
        <w:ind w:leftChars="0"/>
        <w:rPr>
          <w:rFonts w:hint="default"/>
          <w:color w:val="auto"/>
          <w:sz w:val="28"/>
          <w:szCs w:val="28"/>
          <w:lang w:val="en-US" w:eastAsia="zh-CN"/>
        </w:rPr>
      </w:pPr>
      <w:r>
        <w:rPr>
          <w:rFonts w:hint="eastAsia"/>
          <w:color w:val="auto"/>
          <w:sz w:val="28"/>
          <w:szCs w:val="28"/>
          <w:lang w:val="en-US" w:eastAsia="zh-CN"/>
        </w:rPr>
        <w:t>每季比赛参赛人员须自行购买人身意外保险（含往返路途时间），并签署《自愿参赛责任书》。</w:t>
      </w:r>
    </w:p>
    <w:p>
      <w:pPr>
        <w:numPr>
          <w:ilvl w:val="0"/>
          <w:numId w:val="2"/>
        </w:numPr>
        <w:ind w:leftChars="0"/>
        <w:rPr>
          <w:rFonts w:hint="default"/>
          <w:color w:val="auto"/>
          <w:sz w:val="28"/>
          <w:szCs w:val="28"/>
          <w:lang w:val="en-US" w:eastAsia="zh-CN"/>
        </w:rPr>
      </w:pPr>
      <w:r>
        <w:rPr>
          <w:rFonts w:hint="eastAsia"/>
          <w:color w:val="auto"/>
          <w:sz w:val="28"/>
          <w:szCs w:val="28"/>
          <w:lang w:val="en-US" w:eastAsia="zh-CN"/>
        </w:rPr>
        <w:t>各队比赛服装要统一，胸前和背后有明显的号码，队长胸前要有标志，比赛服装不统一者不得上场参加比赛。</w:t>
      </w:r>
    </w:p>
    <w:p>
      <w:pPr>
        <w:numPr>
          <w:ilvl w:val="0"/>
          <w:numId w:val="2"/>
        </w:numPr>
        <w:ind w:leftChars="0"/>
        <w:rPr>
          <w:rFonts w:hint="default"/>
          <w:sz w:val="28"/>
          <w:szCs w:val="28"/>
          <w:lang w:val="en-US" w:eastAsia="zh-CN"/>
        </w:rPr>
      </w:pPr>
      <w:r>
        <w:rPr>
          <w:rFonts w:hint="eastAsia"/>
          <w:sz w:val="28"/>
          <w:szCs w:val="28"/>
          <w:lang w:val="en-US" w:eastAsia="zh-CN"/>
        </w:rPr>
        <w:t>参赛人员须自行在本人所在地区办理县级以上医务部门出具的《健康证明》；自行购买人身意外保险（含往返路途时间），并签署《自愿参赛责任书》详见附件三。</w:t>
      </w:r>
    </w:p>
    <w:p>
      <w:pPr>
        <w:numPr>
          <w:ilvl w:val="0"/>
          <w:numId w:val="2"/>
        </w:numPr>
        <w:ind w:leftChars="0"/>
        <w:rPr>
          <w:rFonts w:hint="default"/>
          <w:color w:val="auto"/>
          <w:sz w:val="28"/>
          <w:szCs w:val="28"/>
          <w:lang w:val="en-US" w:eastAsia="zh-CN"/>
        </w:rPr>
      </w:pPr>
      <w:r>
        <w:rPr>
          <w:rFonts w:hint="eastAsia"/>
          <w:color w:val="auto"/>
          <w:sz w:val="28"/>
          <w:szCs w:val="28"/>
          <w:lang w:val="en-US" w:eastAsia="zh-CN"/>
        </w:rPr>
        <w:t>当季联赛未报名者不得参加比赛。</w:t>
      </w:r>
    </w:p>
    <w:p>
      <w:pPr>
        <w:numPr>
          <w:ilvl w:val="0"/>
          <w:numId w:val="2"/>
        </w:numPr>
        <w:ind w:leftChars="0"/>
        <w:rPr>
          <w:rFonts w:hint="default"/>
          <w:color w:val="auto"/>
          <w:sz w:val="28"/>
          <w:szCs w:val="28"/>
          <w:lang w:val="en-US" w:eastAsia="zh-CN"/>
        </w:rPr>
      </w:pPr>
      <w:r>
        <w:rPr>
          <w:rFonts w:hint="eastAsia"/>
          <w:color w:val="auto"/>
          <w:sz w:val="28"/>
          <w:szCs w:val="28"/>
          <w:lang w:val="en-US" w:eastAsia="zh-CN"/>
        </w:rPr>
        <w:t>四季联赛积分以每一季度队名为准。</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竞赛办法</w:t>
      </w:r>
    </w:p>
    <w:p>
      <w:pPr>
        <w:numPr>
          <w:ilvl w:val="0"/>
          <w:numId w:val="3"/>
        </w:numPr>
        <w:ind w:leftChars="0"/>
        <w:rPr>
          <w:rFonts w:hint="eastAsia"/>
          <w:color w:val="auto"/>
          <w:sz w:val="28"/>
          <w:szCs w:val="28"/>
          <w:lang w:val="en-US" w:eastAsia="zh-CN"/>
        </w:rPr>
      </w:pPr>
      <w:r>
        <w:rPr>
          <w:rFonts w:hint="eastAsia"/>
          <w:color w:val="auto"/>
          <w:sz w:val="28"/>
          <w:szCs w:val="28"/>
          <w:lang w:val="en-US" w:eastAsia="zh-CN"/>
        </w:rPr>
        <w:t>竞赛执行中国排球协会审定的《气排球竞赛规程》（2017-2020）。</w:t>
      </w:r>
    </w:p>
    <w:p>
      <w:pPr>
        <w:numPr>
          <w:ilvl w:val="0"/>
          <w:numId w:val="3"/>
        </w:numPr>
        <w:ind w:leftChars="0"/>
        <w:rPr>
          <w:rFonts w:hint="default"/>
          <w:color w:val="auto"/>
          <w:sz w:val="28"/>
          <w:szCs w:val="28"/>
          <w:lang w:val="en-US" w:eastAsia="zh-CN"/>
        </w:rPr>
      </w:pPr>
      <w:r>
        <w:rPr>
          <w:rFonts w:hint="eastAsia"/>
          <w:color w:val="auto"/>
          <w:sz w:val="28"/>
          <w:szCs w:val="28"/>
          <w:lang w:val="en-US" w:eastAsia="zh-CN"/>
        </w:rPr>
        <w:t>男子组、女子组比赛均采用5人制，两组比赛共同进行。</w:t>
      </w:r>
    </w:p>
    <w:p>
      <w:pPr>
        <w:numPr>
          <w:ilvl w:val="0"/>
          <w:numId w:val="3"/>
        </w:numPr>
        <w:ind w:leftChars="0"/>
        <w:rPr>
          <w:rFonts w:hint="default"/>
          <w:color w:val="auto"/>
          <w:sz w:val="28"/>
          <w:szCs w:val="28"/>
          <w:lang w:val="en-US" w:eastAsia="zh-CN"/>
        </w:rPr>
      </w:pPr>
      <w:r>
        <w:rPr>
          <w:rFonts w:hint="eastAsia"/>
          <w:color w:val="auto"/>
          <w:sz w:val="28"/>
          <w:szCs w:val="28"/>
          <w:lang w:val="en-US" w:eastAsia="zh-CN"/>
        </w:rPr>
        <w:t>比赛采用三局两胜制。第一、第二局每局21分，先得21分者为胜该局；第三局15分，当比分为14：14时，直至胜出2分为胜该局。</w:t>
      </w:r>
    </w:p>
    <w:p>
      <w:pPr>
        <w:numPr>
          <w:ilvl w:val="0"/>
          <w:numId w:val="3"/>
        </w:numPr>
        <w:ind w:leftChars="0"/>
        <w:rPr>
          <w:rFonts w:hint="default"/>
          <w:color w:val="auto"/>
          <w:sz w:val="28"/>
          <w:szCs w:val="28"/>
          <w:lang w:val="en-US" w:eastAsia="zh-CN"/>
        </w:rPr>
      </w:pPr>
      <w:r>
        <w:rPr>
          <w:rFonts w:hint="eastAsia"/>
          <w:color w:val="auto"/>
          <w:sz w:val="28"/>
          <w:szCs w:val="28"/>
          <w:lang w:val="en-US" w:eastAsia="zh-CN"/>
        </w:rPr>
        <w:t>比赛场地：6m*12m</w:t>
      </w:r>
    </w:p>
    <w:p>
      <w:pPr>
        <w:numPr>
          <w:ilvl w:val="0"/>
          <w:numId w:val="3"/>
        </w:numPr>
        <w:ind w:leftChars="0"/>
        <w:rPr>
          <w:rFonts w:hint="default"/>
          <w:color w:val="auto"/>
          <w:sz w:val="28"/>
          <w:szCs w:val="28"/>
          <w:lang w:val="en-US" w:eastAsia="zh-CN"/>
        </w:rPr>
      </w:pPr>
      <w:r>
        <w:rPr>
          <w:rFonts w:hint="eastAsia"/>
          <w:color w:val="auto"/>
          <w:sz w:val="28"/>
          <w:szCs w:val="28"/>
          <w:lang w:val="en-US" w:eastAsia="zh-CN"/>
        </w:rPr>
        <w:t>比赛网高：中青年男子组2.10米，</w:t>
      </w:r>
    </w:p>
    <w:p>
      <w:pPr>
        <w:numPr>
          <w:ilvl w:val="0"/>
          <w:numId w:val="0"/>
        </w:numPr>
        <w:ind w:firstLine="2240" w:firstLineChars="800"/>
        <w:rPr>
          <w:rFonts w:hint="eastAsia"/>
          <w:color w:val="auto"/>
          <w:sz w:val="28"/>
          <w:szCs w:val="28"/>
          <w:lang w:val="en-US" w:eastAsia="zh-CN"/>
        </w:rPr>
      </w:pPr>
      <w:r>
        <w:rPr>
          <w:rFonts w:hint="eastAsia"/>
          <w:color w:val="auto"/>
          <w:sz w:val="28"/>
          <w:szCs w:val="28"/>
          <w:lang w:val="en-US" w:eastAsia="zh-CN"/>
        </w:rPr>
        <w:t>老年男子组2.00米，</w:t>
      </w:r>
    </w:p>
    <w:p>
      <w:pPr>
        <w:numPr>
          <w:ilvl w:val="0"/>
          <w:numId w:val="0"/>
        </w:numPr>
        <w:ind w:firstLine="2240" w:firstLineChars="800"/>
        <w:rPr>
          <w:rFonts w:hint="default"/>
          <w:color w:val="auto"/>
          <w:sz w:val="28"/>
          <w:szCs w:val="28"/>
          <w:lang w:val="en-US" w:eastAsia="zh-CN"/>
        </w:rPr>
      </w:pPr>
      <w:r>
        <w:rPr>
          <w:rFonts w:hint="eastAsia"/>
          <w:color w:val="auto"/>
          <w:sz w:val="28"/>
          <w:szCs w:val="28"/>
          <w:lang w:val="en-US" w:eastAsia="zh-CN"/>
        </w:rPr>
        <w:t>女子组1.90米。</w:t>
      </w:r>
    </w:p>
    <w:p>
      <w:pPr>
        <w:numPr>
          <w:ilvl w:val="0"/>
          <w:numId w:val="3"/>
        </w:numPr>
        <w:ind w:leftChars="0"/>
        <w:rPr>
          <w:rFonts w:hint="default"/>
          <w:color w:val="auto"/>
          <w:sz w:val="28"/>
          <w:szCs w:val="28"/>
          <w:lang w:val="en-US" w:eastAsia="zh-CN"/>
        </w:rPr>
      </w:pPr>
      <w:r>
        <w:rPr>
          <w:rFonts w:hint="eastAsia"/>
          <w:color w:val="auto"/>
          <w:sz w:val="28"/>
          <w:szCs w:val="28"/>
          <w:lang w:val="en-US" w:eastAsia="zh-CN"/>
        </w:rPr>
        <w:t>触网犯规：比赛过程中触及标志杆及标志杆以内的球网为犯规。</w:t>
      </w:r>
    </w:p>
    <w:p>
      <w:pPr>
        <w:numPr>
          <w:ilvl w:val="0"/>
          <w:numId w:val="3"/>
        </w:numPr>
        <w:ind w:leftChars="0"/>
        <w:rPr>
          <w:rFonts w:hint="default"/>
          <w:color w:val="auto"/>
          <w:sz w:val="28"/>
          <w:szCs w:val="28"/>
          <w:lang w:val="en-US" w:eastAsia="zh-CN"/>
        </w:rPr>
      </w:pPr>
      <w:r>
        <w:rPr>
          <w:rFonts w:hint="eastAsia"/>
          <w:color w:val="auto"/>
          <w:sz w:val="28"/>
          <w:szCs w:val="28"/>
          <w:lang w:val="en-US" w:eastAsia="zh-CN"/>
        </w:rPr>
        <w:t>过中线犯规：除脚以外，身体任何部位触及对方场区即犯规。</w:t>
      </w:r>
    </w:p>
    <w:p>
      <w:pPr>
        <w:numPr>
          <w:ilvl w:val="0"/>
          <w:numId w:val="3"/>
        </w:numPr>
        <w:ind w:leftChars="0"/>
        <w:rPr>
          <w:rFonts w:hint="default"/>
          <w:color w:val="auto"/>
          <w:sz w:val="28"/>
          <w:szCs w:val="28"/>
          <w:lang w:val="en-US" w:eastAsia="zh-CN"/>
        </w:rPr>
      </w:pPr>
      <w:r>
        <w:rPr>
          <w:rFonts w:hint="eastAsia"/>
          <w:color w:val="auto"/>
          <w:sz w:val="28"/>
          <w:szCs w:val="28"/>
          <w:lang w:val="en-US" w:eastAsia="zh-CN"/>
        </w:rPr>
        <w:t>过网拦网：在对方完成进攻性击球后，允许手过网拦网。</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参加办法</w:t>
      </w:r>
    </w:p>
    <w:p>
      <w:pPr>
        <w:numPr>
          <w:ilvl w:val="0"/>
          <w:numId w:val="4"/>
        </w:numPr>
        <w:ind w:leftChars="0"/>
        <w:rPr>
          <w:rFonts w:hint="eastAsia"/>
          <w:color w:val="auto"/>
          <w:sz w:val="28"/>
          <w:szCs w:val="28"/>
          <w:lang w:val="en-US" w:eastAsia="zh-CN"/>
        </w:rPr>
      </w:pPr>
      <w:r>
        <w:rPr>
          <w:rFonts w:hint="eastAsia"/>
          <w:color w:val="auto"/>
          <w:sz w:val="28"/>
          <w:szCs w:val="28"/>
          <w:lang w:val="en-US" w:eastAsia="zh-CN"/>
        </w:rPr>
        <w:t>竞赛组别和年龄</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1.本次比赛设置老年男子组、老年女子组、中年男子组、中年女子组、青年男子组、青年女子组共6个组别。</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 xml:space="preserve">2.老年组:55-70岁  (1953年1月1日-1968年12月31日出生)       </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3.中年组:45-54岁  (1969年1月1日-1978年12月31日出生)</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4.青年组:20-44岁  (1979年1月1日-2003年12月31日出生)</w:t>
      </w:r>
    </w:p>
    <w:p>
      <w:pPr>
        <w:numPr>
          <w:ilvl w:val="0"/>
          <w:numId w:val="0"/>
        </w:numPr>
        <w:rPr>
          <w:rFonts w:hint="default"/>
          <w:color w:val="auto"/>
          <w:sz w:val="28"/>
          <w:szCs w:val="28"/>
          <w:lang w:val="en-US" w:eastAsia="zh-CN"/>
        </w:rPr>
      </w:pPr>
      <w:r>
        <w:rPr>
          <w:rFonts w:hint="eastAsia"/>
          <w:color w:val="auto"/>
          <w:sz w:val="28"/>
          <w:szCs w:val="28"/>
          <w:lang w:val="en-US" w:eastAsia="zh-CN"/>
        </w:rPr>
        <w:t>注:各年龄组可以降组比赛，不可以升组比赛。即高年龄组队员可以参加低年龄组的比赛，低年龄组队员不能参加高年龄的比赛，但降组只能一个年龄组别，不可跨年龄。</w:t>
      </w:r>
    </w:p>
    <w:p>
      <w:pPr>
        <w:numPr>
          <w:ilvl w:val="0"/>
          <w:numId w:val="4"/>
        </w:numPr>
        <w:ind w:left="0" w:leftChars="0" w:firstLine="0" w:firstLineChars="0"/>
        <w:rPr>
          <w:rFonts w:hint="eastAsia"/>
          <w:color w:val="auto"/>
          <w:sz w:val="28"/>
          <w:szCs w:val="28"/>
          <w:highlight w:val="none"/>
          <w:lang w:val="en-US" w:eastAsia="zh-CN"/>
        </w:rPr>
      </w:pPr>
      <w:r>
        <w:rPr>
          <w:rFonts w:hint="eastAsia"/>
          <w:color w:val="auto"/>
          <w:sz w:val="28"/>
          <w:szCs w:val="28"/>
          <w:lang w:val="en-US" w:eastAsia="zh-CN"/>
        </w:rPr>
        <w:t>成绩排名及积分方法</w:t>
      </w:r>
    </w:p>
    <w:p>
      <w:pPr>
        <w:numPr>
          <w:ilvl w:val="0"/>
          <w:numId w:val="5"/>
        </w:numPr>
        <w:ind w:leftChars="0"/>
        <w:rPr>
          <w:rFonts w:hint="eastAsia"/>
          <w:color w:val="auto"/>
          <w:sz w:val="28"/>
          <w:szCs w:val="28"/>
          <w:highlight w:val="none"/>
          <w:lang w:val="en-US" w:eastAsia="zh-CN"/>
        </w:rPr>
      </w:pPr>
      <w:r>
        <w:rPr>
          <w:rFonts w:hint="eastAsia"/>
          <w:color w:val="auto"/>
          <w:sz w:val="28"/>
          <w:szCs w:val="28"/>
          <w:highlight w:val="none"/>
          <w:lang w:val="en-US" w:eastAsia="zh-CN"/>
        </w:rPr>
        <w:t>根据报名队伍数量进行贝格尔编排，采用三局两胜制方法进行。根据春季赛成绩排名，进行蛇形编排，未参加春季比赛的队伍进行抽签分组。</w:t>
      </w:r>
    </w:p>
    <w:p>
      <w:pPr>
        <w:numPr>
          <w:ilvl w:val="0"/>
          <w:numId w:val="5"/>
        </w:numPr>
        <w:ind w:leftChars="0"/>
        <w:rPr>
          <w:rFonts w:hint="eastAsia"/>
          <w:color w:val="auto"/>
          <w:sz w:val="28"/>
          <w:szCs w:val="28"/>
          <w:lang w:val="en-US" w:eastAsia="zh-CN"/>
        </w:rPr>
      </w:pPr>
      <w:r>
        <w:rPr>
          <w:rFonts w:hint="eastAsia"/>
          <w:color w:val="auto"/>
          <w:sz w:val="28"/>
          <w:szCs w:val="28"/>
          <w:lang w:val="en-US" w:eastAsia="zh-CN"/>
        </w:rPr>
        <w:t>参赛队员上场前，裁判核验身份证，不符合年龄的不准参赛。</w:t>
      </w:r>
    </w:p>
    <w:p>
      <w:pPr>
        <w:numPr>
          <w:ilvl w:val="0"/>
          <w:numId w:val="5"/>
        </w:numPr>
        <w:ind w:leftChars="0"/>
        <w:rPr>
          <w:rFonts w:hint="default"/>
          <w:color w:val="auto"/>
          <w:sz w:val="28"/>
          <w:szCs w:val="28"/>
          <w:lang w:val="en-US" w:eastAsia="zh-CN"/>
        </w:rPr>
      </w:pPr>
      <w:r>
        <w:rPr>
          <w:rFonts w:hint="eastAsia"/>
          <w:color w:val="auto"/>
          <w:sz w:val="28"/>
          <w:szCs w:val="28"/>
          <w:lang w:val="en-US" w:eastAsia="zh-CN"/>
        </w:rPr>
        <w:t>胜场：队伍胜场多者，排名在前。</w:t>
      </w:r>
    </w:p>
    <w:p>
      <w:pPr>
        <w:numPr>
          <w:ilvl w:val="0"/>
          <w:numId w:val="5"/>
        </w:numPr>
        <w:ind w:leftChars="0"/>
        <w:rPr>
          <w:rFonts w:hint="default"/>
          <w:color w:val="auto"/>
          <w:sz w:val="28"/>
          <w:szCs w:val="28"/>
          <w:lang w:val="en-US" w:eastAsia="zh-CN"/>
        </w:rPr>
      </w:pPr>
      <w:r>
        <w:rPr>
          <w:rFonts w:hint="eastAsia"/>
          <w:color w:val="auto"/>
          <w:sz w:val="28"/>
          <w:szCs w:val="28"/>
          <w:lang w:val="en-US" w:eastAsia="zh-CN"/>
        </w:rPr>
        <w:t>积分：如胜场相等，则积分高者在先。积分方法为：比赛结果为2:0时，胜队积3分，负队积0分；比赛结果为2:1时，胜队积2分，负队积1分。</w:t>
      </w:r>
    </w:p>
    <w:p>
      <w:pPr>
        <w:numPr>
          <w:ilvl w:val="0"/>
          <w:numId w:val="5"/>
        </w:numPr>
        <w:ind w:leftChars="0"/>
        <w:rPr>
          <w:rFonts w:hint="default"/>
          <w:color w:val="auto"/>
          <w:sz w:val="28"/>
          <w:szCs w:val="28"/>
          <w:lang w:val="en-US" w:eastAsia="zh-CN"/>
        </w:rPr>
      </w:pPr>
      <w:r>
        <w:rPr>
          <w:rFonts w:hint="eastAsia"/>
          <w:color w:val="auto"/>
          <w:sz w:val="28"/>
          <w:szCs w:val="28"/>
          <w:lang w:val="en-US" w:eastAsia="zh-CN"/>
        </w:rPr>
        <w:t>当两队或两队以上积分相同时，比赛总胜局与总负局比值（C值）大者名次列前。C值=总胜局/总负局。</w:t>
      </w:r>
    </w:p>
    <w:p>
      <w:pPr>
        <w:numPr>
          <w:ilvl w:val="0"/>
          <w:numId w:val="5"/>
        </w:numPr>
        <w:ind w:leftChars="0"/>
        <w:rPr>
          <w:rFonts w:hint="default"/>
          <w:color w:val="auto"/>
          <w:sz w:val="28"/>
          <w:szCs w:val="28"/>
          <w:lang w:val="en-US" w:eastAsia="zh-CN"/>
        </w:rPr>
      </w:pPr>
      <w:r>
        <w:rPr>
          <w:rFonts w:hint="eastAsia"/>
          <w:color w:val="auto"/>
          <w:sz w:val="28"/>
          <w:szCs w:val="28"/>
          <w:lang w:val="en-US" w:eastAsia="zh-CN"/>
        </w:rPr>
        <w:t>当两队或两队以上C值相同时，比赛总得分数与总失分数比值（Z值）大者名次列前。Z值=总得分数/总失分数。</w:t>
      </w:r>
    </w:p>
    <w:p>
      <w:pPr>
        <w:numPr>
          <w:ilvl w:val="0"/>
          <w:numId w:val="5"/>
        </w:numPr>
        <w:ind w:leftChars="0"/>
        <w:rPr>
          <w:rFonts w:hint="default"/>
          <w:color w:val="auto"/>
          <w:sz w:val="28"/>
          <w:szCs w:val="28"/>
          <w:lang w:val="en-US" w:eastAsia="zh-CN"/>
        </w:rPr>
      </w:pPr>
      <w:r>
        <w:rPr>
          <w:rFonts w:hint="eastAsia"/>
          <w:color w:val="auto"/>
          <w:sz w:val="28"/>
          <w:szCs w:val="28"/>
          <w:lang w:val="en-US" w:eastAsia="zh-CN"/>
        </w:rPr>
        <w:t>当两队Z值仍相同时，则两队间最后一场比赛胜者排名在前；当三队或三队以上Z值相等时，则仅在该几队之间依次按照上述第3—5条计算积分来决定名次。</w:t>
      </w:r>
    </w:p>
    <w:p>
      <w:pPr>
        <w:numPr>
          <w:ilvl w:val="0"/>
          <w:numId w:val="5"/>
        </w:numPr>
        <w:ind w:leftChars="0"/>
        <w:rPr>
          <w:rFonts w:hint="default"/>
          <w:color w:val="auto"/>
          <w:sz w:val="28"/>
          <w:szCs w:val="28"/>
          <w:lang w:val="en-US" w:eastAsia="zh-CN"/>
        </w:rPr>
      </w:pPr>
      <w:r>
        <w:rPr>
          <w:rFonts w:hint="eastAsia"/>
          <w:color w:val="auto"/>
          <w:sz w:val="28"/>
          <w:szCs w:val="28"/>
          <w:lang w:val="en-US" w:eastAsia="zh-CN"/>
        </w:rPr>
        <w:t>参赛运动员只能代表一支球队报名参赛，如代替其他队伍参赛，一经查实取消运动员参赛资格，所代替的比赛0:2（0:21,0:21）计负。</w:t>
      </w:r>
    </w:p>
    <w:p>
      <w:pPr>
        <w:numPr>
          <w:ilvl w:val="0"/>
          <w:numId w:val="5"/>
        </w:numPr>
        <w:ind w:leftChars="0"/>
        <w:rPr>
          <w:rFonts w:hint="eastAsia" w:ascii="宋体" w:hAnsi="宋体" w:eastAsia="宋体" w:cs="宋体"/>
          <w:i w:val="0"/>
          <w:iCs w:val="0"/>
          <w:color w:val="auto"/>
          <w:sz w:val="28"/>
          <w:szCs w:val="28"/>
          <w:lang w:val="en-US" w:eastAsia="zh-CN"/>
        </w:rPr>
      </w:pPr>
      <w:r>
        <w:rPr>
          <w:rFonts w:hint="eastAsia" w:ascii="宋体" w:hAnsi="宋体" w:eastAsia="宋体" w:cs="宋体"/>
          <w:i w:val="0"/>
          <w:iCs w:val="0"/>
          <w:color w:val="auto"/>
          <w:sz w:val="28"/>
          <w:szCs w:val="28"/>
          <w:lang w:val="en-US" w:eastAsia="zh-CN"/>
        </w:rPr>
        <w:t>比赛中领队、教练员、运动员应遵守比赛规则，如出现辱骂裁判、对手、观众等，以及打架斗殴等情况者，立即取消参赛资格，组委会将通报批评，并</w:t>
      </w:r>
      <w:r>
        <w:rPr>
          <w:rFonts w:hint="eastAsia" w:asciiTheme="majorEastAsia" w:hAnsiTheme="majorEastAsia" w:eastAsiaTheme="majorEastAsia" w:cstheme="majorEastAsia"/>
          <w:b w:val="0"/>
          <w:bCs w:val="0"/>
          <w:color w:val="auto"/>
          <w:sz w:val="28"/>
          <w:szCs w:val="28"/>
          <w:lang w:val="en-US" w:eastAsia="zh-CN"/>
        </w:rPr>
        <w:t>扣除本队全部保证金。</w:t>
      </w:r>
    </w:p>
    <w:p>
      <w:pPr>
        <w:numPr>
          <w:ilvl w:val="0"/>
          <w:numId w:val="5"/>
        </w:numPr>
        <w:ind w:leftChars="0"/>
        <w:rPr>
          <w:rFonts w:hint="default"/>
          <w:color w:val="auto"/>
          <w:sz w:val="28"/>
          <w:szCs w:val="28"/>
          <w:lang w:val="en-US" w:eastAsia="zh-CN"/>
        </w:rPr>
      </w:pPr>
      <w:r>
        <w:rPr>
          <w:rFonts w:hint="eastAsia"/>
          <w:color w:val="auto"/>
          <w:sz w:val="28"/>
          <w:szCs w:val="28"/>
          <w:lang w:val="en-US" w:eastAsia="zh-CN"/>
        </w:rPr>
        <w:t>规定比赛时间开始15分钟后参赛队未到或上场人数不齐均按弃权处理，弃权两场以上者，取消全部比赛资格，</w:t>
      </w:r>
      <w:r>
        <w:rPr>
          <w:rFonts w:hint="eastAsia" w:ascii="宋体" w:hAnsi="宋体" w:eastAsia="宋体" w:cs="宋体"/>
          <w:i w:val="0"/>
          <w:iCs w:val="0"/>
          <w:color w:val="auto"/>
          <w:sz w:val="28"/>
          <w:szCs w:val="28"/>
          <w:lang w:val="en-US" w:eastAsia="zh-CN"/>
        </w:rPr>
        <w:t>并</w:t>
      </w:r>
      <w:r>
        <w:rPr>
          <w:rFonts w:hint="eastAsia" w:asciiTheme="majorEastAsia" w:hAnsiTheme="majorEastAsia" w:eastAsiaTheme="majorEastAsia" w:cstheme="majorEastAsia"/>
          <w:b w:val="0"/>
          <w:bCs w:val="0"/>
          <w:color w:val="auto"/>
          <w:sz w:val="28"/>
          <w:szCs w:val="28"/>
          <w:lang w:val="en-US" w:eastAsia="zh-CN"/>
        </w:rPr>
        <w:t>扣除本队全部保证金。</w:t>
      </w:r>
    </w:p>
    <w:p>
      <w:pPr>
        <w:numPr>
          <w:ilvl w:val="0"/>
          <w:numId w:val="4"/>
        </w:numPr>
        <w:ind w:left="0" w:leftChars="0" w:firstLine="0" w:firstLineChars="0"/>
        <w:rPr>
          <w:rFonts w:hint="default"/>
          <w:color w:val="auto"/>
          <w:sz w:val="28"/>
          <w:szCs w:val="28"/>
          <w:lang w:val="en-US" w:eastAsia="zh-CN"/>
        </w:rPr>
      </w:pPr>
      <w:r>
        <w:rPr>
          <w:rFonts w:hint="eastAsia"/>
          <w:color w:val="auto"/>
          <w:sz w:val="28"/>
          <w:szCs w:val="28"/>
          <w:lang w:val="en-US" w:eastAsia="zh-CN"/>
        </w:rPr>
        <w:t>报名</w:t>
      </w:r>
    </w:p>
    <w:p>
      <w:pPr>
        <w:numPr>
          <w:ilvl w:val="0"/>
          <w:numId w:val="6"/>
        </w:numPr>
        <w:ind w:leftChars="0"/>
        <w:rPr>
          <w:rFonts w:hint="eastAsia"/>
          <w:color w:val="auto"/>
          <w:sz w:val="28"/>
          <w:szCs w:val="28"/>
          <w:lang w:val="en-US" w:eastAsia="zh-CN"/>
        </w:rPr>
      </w:pPr>
      <w:r>
        <w:rPr>
          <w:rFonts w:hint="eastAsia"/>
          <w:color w:val="auto"/>
          <w:sz w:val="28"/>
          <w:szCs w:val="28"/>
          <w:lang w:val="en-US" w:eastAsia="zh-CN"/>
        </w:rPr>
        <w:t>由省市区县、协会会员及俱乐部自由组队报名，于8月14日前将电子版报名表、电子照片压缩打包发至电子邮箱：</w:t>
      </w:r>
      <w:r>
        <w:rPr>
          <w:rFonts w:hint="eastAsia"/>
          <w:color w:val="auto"/>
          <w:sz w:val="28"/>
          <w:szCs w:val="28"/>
          <w:u w:val="single"/>
          <w:lang w:val="en-US" w:eastAsia="zh-CN"/>
        </w:rPr>
        <w:t>zbsqpqxh@163.com。</w:t>
      </w:r>
    </w:p>
    <w:p>
      <w:pPr>
        <w:numPr>
          <w:ilvl w:val="0"/>
          <w:numId w:val="6"/>
        </w:numPr>
        <w:ind w:leftChars="0"/>
        <w:rPr>
          <w:rFonts w:hint="default"/>
          <w:color w:val="auto"/>
          <w:sz w:val="28"/>
          <w:szCs w:val="28"/>
          <w:lang w:val="en-US" w:eastAsia="zh-CN"/>
        </w:rPr>
      </w:pPr>
      <w:r>
        <w:rPr>
          <w:rFonts w:hint="eastAsia"/>
          <w:color w:val="auto"/>
          <w:sz w:val="28"/>
          <w:szCs w:val="28"/>
          <w:lang w:val="en-US" w:eastAsia="zh-CN"/>
        </w:rPr>
        <w:t>报名联系人：冯帅     18553368561</w:t>
      </w:r>
    </w:p>
    <w:p>
      <w:pPr>
        <w:numPr>
          <w:ilvl w:val="0"/>
          <w:numId w:val="0"/>
        </w:numPr>
        <w:rPr>
          <w:rFonts w:hint="eastAsia"/>
          <w:color w:val="auto"/>
          <w:sz w:val="28"/>
          <w:szCs w:val="28"/>
          <w:lang w:val="en-US" w:eastAsia="zh-CN"/>
        </w:rPr>
      </w:pPr>
      <w:r>
        <w:rPr>
          <w:rFonts w:hint="eastAsia"/>
          <w:color w:val="auto"/>
          <w:sz w:val="28"/>
          <w:szCs w:val="28"/>
          <w:lang w:val="en-US" w:eastAsia="zh-CN"/>
        </w:rPr>
        <w:t xml:space="preserve">               高丽     13953367986</w:t>
      </w:r>
    </w:p>
    <w:p>
      <w:pPr>
        <w:numPr>
          <w:ilvl w:val="0"/>
          <w:numId w:val="0"/>
        </w:numPr>
        <w:rPr>
          <w:rFonts w:hint="default"/>
          <w:color w:val="auto"/>
          <w:sz w:val="28"/>
          <w:szCs w:val="28"/>
          <w:lang w:val="en-US" w:eastAsia="zh-CN"/>
        </w:rPr>
      </w:pPr>
      <w:r>
        <w:rPr>
          <w:rFonts w:hint="eastAsia"/>
          <w:color w:val="auto"/>
          <w:sz w:val="28"/>
          <w:szCs w:val="28"/>
          <w:lang w:val="en-US" w:eastAsia="zh-CN"/>
        </w:rPr>
        <w:t xml:space="preserve">               李陶俊娃 13605331203</w:t>
      </w:r>
    </w:p>
    <w:p>
      <w:pPr>
        <w:numPr>
          <w:ilvl w:val="0"/>
          <w:numId w:val="0"/>
        </w:numPr>
        <w:rPr>
          <w:rFonts w:hint="default"/>
          <w:color w:val="auto"/>
          <w:sz w:val="28"/>
          <w:szCs w:val="28"/>
          <w:lang w:val="en-US" w:eastAsia="zh-CN"/>
        </w:rPr>
      </w:pPr>
      <w:r>
        <w:rPr>
          <w:rFonts w:hint="eastAsia"/>
          <w:color w:val="auto"/>
          <w:sz w:val="28"/>
          <w:szCs w:val="28"/>
          <w:lang w:val="en-US" w:eastAsia="zh-CN"/>
        </w:rPr>
        <w:t xml:space="preserve">   联系地址：</w:t>
      </w:r>
      <w:r>
        <w:rPr>
          <w:rFonts w:hint="eastAsia" w:ascii="宋体" w:hAnsi="宋体" w:eastAsia="宋体" w:cs="宋体"/>
          <w:b w:val="0"/>
          <w:bCs/>
          <w:sz w:val="30"/>
          <w:szCs w:val="30"/>
          <w:lang w:eastAsia="zh-CN"/>
        </w:rPr>
        <w:t>淄博市张店区重庆路与昌国路辅路交叉口东南140米淄博市体育社会组织孵化中心3302号。</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裁判和仲裁</w:t>
      </w:r>
    </w:p>
    <w:p>
      <w:pPr>
        <w:numPr>
          <w:ilvl w:val="0"/>
          <w:numId w:val="0"/>
        </w:numPr>
        <w:ind w:leftChars="0" w:firstLine="560" w:firstLineChars="200"/>
        <w:rPr>
          <w:rFonts w:hint="eastAsia"/>
          <w:color w:val="auto"/>
          <w:lang w:val="en-US" w:eastAsia="zh-CN"/>
        </w:rPr>
      </w:pPr>
      <w:r>
        <w:rPr>
          <w:rFonts w:hint="eastAsia"/>
          <w:color w:val="auto"/>
          <w:sz w:val="28"/>
          <w:szCs w:val="28"/>
          <w:lang w:val="en-US" w:eastAsia="zh-CN"/>
        </w:rPr>
        <w:t>由淄博市气排球协会统一选派。</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录取及奖励办法</w:t>
      </w:r>
    </w:p>
    <w:p>
      <w:pPr>
        <w:numPr>
          <w:ilvl w:val="0"/>
          <w:numId w:val="0"/>
        </w:numPr>
        <w:ind w:firstLine="560" w:firstLineChars="200"/>
        <w:rPr>
          <w:rFonts w:hint="eastAsia"/>
          <w:color w:val="auto"/>
          <w:sz w:val="28"/>
          <w:szCs w:val="28"/>
          <w:lang w:val="en-US" w:eastAsia="zh-CN"/>
        </w:rPr>
      </w:pPr>
      <w:r>
        <w:rPr>
          <w:rFonts w:hint="eastAsia"/>
          <w:color w:val="auto"/>
          <w:sz w:val="28"/>
          <w:szCs w:val="28"/>
          <w:lang w:val="en-US" w:eastAsia="zh-CN"/>
        </w:rPr>
        <w:t>比赛各组别为年度总冠军队伍颁发冠军奖杯和礼品。</w:t>
      </w:r>
    </w:p>
    <w:p>
      <w:pPr>
        <w:numPr>
          <w:ilvl w:val="0"/>
          <w:numId w:val="1"/>
        </w:numPr>
        <w:ind w:left="0" w:leftChars="0" w:firstLine="0" w:firstLineChars="0"/>
        <w:rPr>
          <w:rFonts w:hint="eastAsia" w:asciiTheme="majorEastAsia" w:hAnsiTheme="majorEastAsia" w:eastAsiaTheme="majorEastAsia" w:cstheme="majorEastAsia"/>
          <w:b w:val="0"/>
          <w:bCs w:val="0"/>
          <w:color w:val="auto"/>
          <w:sz w:val="30"/>
          <w:szCs w:val="30"/>
          <w:lang w:val="en-US" w:eastAsia="zh-CN"/>
        </w:rPr>
      </w:pPr>
      <w:r>
        <w:rPr>
          <w:rFonts w:hint="eastAsia" w:asciiTheme="majorEastAsia" w:hAnsiTheme="majorEastAsia" w:eastAsiaTheme="majorEastAsia" w:cstheme="majorEastAsia"/>
          <w:b w:val="0"/>
          <w:bCs w:val="0"/>
          <w:color w:val="auto"/>
          <w:sz w:val="30"/>
          <w:szCs w:val="30"/>
          <w:lang w:val="en-US" w:eastAsia="zh-CN"/>
        </w:rPr>
        <w:t>本次比赛器械由滁州恒佳体育用品有限公司、淄博莱昂体育文化发展有限责任公司提供。</w:t>
      </w: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防疫要求和规定</w:t>
      </w:r>
    </w:p>
    <w:p>
      <w:pPr>
        <w:numPr>
          <w:ilvl w:val="0"/>
          <w:numId w:val="7"/>
        </w:numPr>
        <w:ind w:leftChars="0"/>
        <w:rPr>
          <w:rFonts w:hint="eastAsia"/>
          <w:color w:val="auto"/>
          <w:sz w:val="28"/>
          <w:szCs w:val="28"/>
          <w:lang w:val="en-US" w:eastAsia="zh-CN"/>
        </w:rPr>
      </w:pPr>
      <w:r>
        <w:rPr>
          <w:rFonts w:hint="eastAsia"/>
          <w:color w:val="auto"/>
          <w:sz w:val="28"/>
          <w:szCs w:val="28"/>
          <w:lang w:val="en-US" w:eastAsia="zh-CN"/>
        </w:rPr>
        <w:t>加强联防联控。完善相关场馆、酒店、餐厅、交通工具和人员的疫情防控措施。</w:t>
      </w:r>
    </w:p>
    <w:p>
      <w:pPr>
        <w:numPr>
          <w:ilvl w:val="0"/>
          <w:numId w:val="7"/>
        </w:numPr>
        <w:ind w:leftChars="0"/>
        <w:rPr>
          <w:rFonts w:hint="default"/>
          <w:color w:val="auto"/>
          <w:sz w:val="28"/>
          <w:szCs w:val="28"/>
          <w:lang w:val="en-US" w:eastAsia="zh-CN"/>
        </w:rPr>
      </w:pPr>
      <w:r>
        <w:rPr>
          <w:rFonts w:hint="eastAsia"/>
          <w:color w:val="auto"/>
          <w:sz w:val="28"/>
          <w:szCs w:val="28"/>
          <w:lang w:val="en-US" w:eastAsia="zh-CN"/>
        </w:rPr>
        <w:t>加强防控力量。根据赛事和活动规模、项目特点、人群密度，配备足够数量的医护人员和防护物资。</w:t>
      </w:r>
    </w:p>
    <w:p>
      <w:pPr>
        <w:numPr>
          <w:ilvl w:val="0"/>
          <w:numId w:val="7"/>
        </w:numPr>
        <w:ind w:leftChars="0"/>
        <w:rPr>
          <w:rFonts w:hint="default"/>
          <w:color w:val="auto"/>
          <w:sz w:val="28"/>
          <w:szCs w:val="28"/>
          <w:lang w:val="en-US" w:eastAsia="zh-CN"/>
        </w:rPr>
      </w:pPr>
      <w:r>
        <w:rPr>
          <w:rFonts w:hint="eastAsia"/>
          <w:color w:val="auto"/>
          <w:sz w:val="28"/>
          <w:szCs w:val="28"/>
          <w:lang w:val="en-US" w:eastAsia="zh-CN"/>
        </w:rPr>
        <w:t>原则上实行空场比赛。比赛现场，观众观赛要求间隔就坐，总数不超过观众席容量的50%，视疫情风险等级和防控工作情况，动态调整比例。</w:t>
      </w:r>
    </w:p>
    <w:p>
      <w:pPr>
        <w:numPr>
          <w:ilvl w:val="0"/>
          <w:numId w:val="7"/>
        </w:numPr>
        <w:ind w:leftChars="0"/>
        <w:rPr>
          <w:rFonts w:hint="default"/>
          <w:color w:val="auto"/>
          <w:sz w:val="28"/>
          <w:szCs w:val="28"/>
          <w:lang w:val="en-US" w:eastAsia="zh-CN"/>
        </w:rPr>
      </w:pPr>
      <w:r>
        <w:rPr>
          <w:rFonts w:hint="eastAsia"/>
          <w:color w:val="auto"/>
          <w:sz w:val="28"/>
          <w:szCs w:val="28"/>
          <w:lang w:val="en-US" w:eastAsia="zh-CN"/>
        </w:rPr>
        <w:t>优化赛事组织。简化开闭幕式、颁奖仪式等环节，合理规划人员流线，采取观众区与运动队隔离措施，避免人员交叉。</w:t>
      </w:r>
    </w:p>
    <w:p>
      <w:pPr>
        <w:widowControl w:val="0"/>
        <w:numPr>
          <w:ilvl w:val="0"/>
          <w:numId w:val="0"/>
        </w:numPr>
        <w:jc w:val="both"/>
        <w:rPr>
          <w:rFonts w:hint="eastAsia"/>
          <w:color w:val="auto"/>
          <w:sz w:val="28"/>
          <w:szCs w:val="28"/>
          <w:lang w:val="en-US" w:eastAsia="zh-CN"/>
        </w:rPr>
      </w:pPr>
    </w:p>
    <w:p>
      <w:pPr>
        <w:widowControl w:val="0"/>
        <w:numPr>
          <w:ilvl w:val="0"/>
          <w:numId w:val="0"/>
        </w:numPr>
        <w:jc w:val="both"/>
        <w:rPr>
          <w:rFonts w:hint="default"/>
          <w:color w:val="auto"/>
          <w:sz w:val="28"/>
          <w:szCs w:val="28"/>
          <w:lang w:val="en-US" w:eastAsia="zh-CN"/>
        </w:rPr>
      </w:pP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其他</w:t>
      </w:r>
    </w:p>
    <w:p>
      <w:pPr>
        <w:numPr>
          <w:ilvl w:val="0"/>
          <w:numId w:val="0"/>
        </w:numPr>
        <w:ind w:leftChars="0"/>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（一）经费</w:t>
      </w:r>
    </w:p>
    <w:p>
      <w:pPr>
        <w:keepNext w:val="0"/>
        <w:keepLines w:val="0"/>
        <w:pageBreakBefore w:val="0"/>
        <w:widowControl w:val="0"/>
        <w:kinsoku/>
        <w:wordWrap/>
        <w:overflowPunct/>
        <w:topLinePunct w:val="0"/>
        <w:autoSpaceDE/>
        <w:autoSpaceDN/>
        <w:bidi w:val="0"/>
        <w:spacing w:line="420" w:lineRule="exact"/>
        <w:ind w:firstLine="560" w:firstLineChars="200"/>
        <w:textAlignment w:val="auto"/>
        <w:rPr>
          <w:rFonts w:hint="eastAsia" w:asciiTheme="minorEastAsia" w:hAnsiTheme="minorEastAsia" w:eastAsiaTheme="minorEastAsia" w:cstheme="min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1.</w:t>
      </w:r>
      <w:r>
        <w:rPr>
          <w:rFonts w:hint="eastAsia" w:asciiTheme="minorEastAsia" w:hAnsiTheme="minorEastAsia" w:eastAsiaTheme="minorEastAsia" w:cstheme="minorEastAsia"/>
          <w:b w:val="0"/>
          <w:bCs w:val="0"/>
          <w:color w:val="auto"/>
          <w:sz w:val="28"/>
          <w:szCs w:val="28"/>
          <w:lang w:val="en-US" w:eastAsia="zh-CN"/>
        </w:rPr>
        <w:t>本次比赛是淄博市气排球协会会员制比赛，</w:t>
      </w:r>
      <w:r>
        <w:rPr>
          <w:rFonts w:hint="eastAsia" w:asciiTheme="minorEastAsia" w:hAnsiTheme="minorEastAsia" w:eastAsiaTheme="minorEastAsia" w:cstheme="minorEastAsia"/>
          <w:color w:val="auto"/>
          <w:sz w:val="28"/>
          <w:szCs w:val="28"/>
          <w:lang w:val="en-US" w:eastAsia="zh-CN"/>
        </w:rPr>
        <w:t>自由组队参赛，非会员参赛须缴纳报名费50元/人，比赛报名费不得充作入会会费。</w:t>
      </w:r>
    </w:p>
    <w:p>
      <w:pPr>
        <w:numPr>
          <w:ilvl w:val="0"/>
          <w:numId w:val="0"/>
        </w:numPr>
        <w:ind w:leftChars="0" w:firstLine="560" w:firstLineChars="200"/>
        <w:rPr>
          <w:rFonts w:hint="eastAsia" w:asciiTheme="minorEastAsia" w:hAnsiTheme="minorEastAsia" w:eastAsiaTheme="minorEastAsia" w:cstheme="minorEastAsia"/>
          <w:b w:val="0"/>
          <w:bCs w:val="0"/>
          <w:color w:val="auto"/>
          <w:sz w:val="28"/>
          <w:szCs w:val="28"/>
          <w:highlight w:val="none"/>
          <w:lang w:val="en-US" w:eastAsia="zh-CN"/>
        </w:rPr>
      </w:pPr>
      <w:r>
        <w:rPr>
          <w:rFonts w:hint="eastAsia" w:asciiTheme="minorEastAsia" w:hAnsiTheme="minorEastAsia" w:eastAsiaTheme="minorEastAsia" w:cstheme="minorEastAsia"/>
          <w:b w:val="0"/>
          <w:bCs w:val="0"/>
          <w:color w:val="auto"/>
          <w:sz w:val="28"/>
          <w:szCs w:val="28"/>
          <w:highlight w:val="none"/>
          <w:lang w:val="en-US" w:eastAsia="zh-CN"/>
        </w:rPr>
        <w:t>2.各参赛队差旅食宿费、保险费自理</w:t>
      </w:r>
      <w:r>
        <w:rPr>
          <w:rFonts w:hint="eastAsia" w:asciiTheme="minorEastAsia" w:hAnsiTheme="minorEastAsia" w:cstheme="minorEastAsia"/>
          <w:b w:val="0"/>
          <w:bCs w:val="0"/>
          <w:color w:val="auto"/>
          <w:sz w:val="28"/>
          <w:szCs w:val="28"/>
          <w:highlight w:val="none"/>
          <w:lang w:val="en-US" w:eastAsia="zh-CN"/>
        </w:rPr>
        <w:t>。</w:t>
      </w:r>
    </w:p>
    <w:p>
      <w:pPr>
        <w:numPr>
          <w:ilvl w:val="0"/>
          <w:numId w:val="0"/>
        </w:numPr>
        <w:ind w:leftChars="0" w:firstLine="560" w:firstLineChars="200"/>
        <w:rPr>
          <w:rFonts w:hint="eastAsia" w:asciiTheme="minorEastAsia" w:hAnsiTheme="minorEastAsia" w:cstheme="minorEastAsia"/>
          <w:b w:val="0"/>
          <w:bCs w:val="0"/>
          <w:color w:val="auto"/>
          <w:sz w:val="28"/>
          <w:szCs w:val="28"/>
          <w:highlight w:val="none"/>
          <w:lang w:val="en-US" w:eastAsia="zh-CN"/>
        </w:rPr>
      </w:pPr>
      <w:r>
        <w:rPr>
          <w:rFonts w:hint="eastAsia" w:asciiTheme="minorEastAsia" w:hAnsiTheme="minorEastAsia" w:cstheme="minorEastAsia"/>
          <w:b w:val="0"/>
          <w:bCs w:val="0"/>
          <w:color w:val="auto"/>
          <w:sz w:val="28"/>
          <w:szCs w:val="28"/>
          <w:highlight w:val="none"/>
          <w:lang w:val="en-US" w:eastAsia="zh-CN"/>
        </w:rPr>
        <w:t>3.食宿标准：200元/人/天，超编人员220元/人/天。</w:t>
      </w:r>
    </w:p>
    <w:p>
      <w:pPr>
        <w:numPr>
          <w:ilvl w:val="0"/>
          <w:numId w:val="0"/>
        </w:numPr>
        <w:ind w:leftChars="0" w:firstLine="560" w:firstLineChars="200"/>
        <w:rPr>
          <w:rFonts w:hint="eastAsia" w:asciiTheme="majorEastAsia" w:hAnsiTheme="majorEastAsia" w:eastAsiaTheme="majorEastAsia" w:cstheme="majorEastAsia"/>
          <w:b w:val="0"/>
          <w:bCs w:val="0"/>
          <w:color w:val="auto"/>
          <w:sz w:val="28"/>
          <w:szCs w:val="28"/>
          <w:highlight w:val="none"/>
          <w:lang w:val="en-US" w:eastAsia="zh-CN"/>
        </w:rPr>
      </w:pPr>
      <w:r>
        <w:rPr>
          <w:rFonts w:hint="eastAsia" w:asciiTheme="minorEastAsia" w:hAnsiTheme="minorEastAsia" w:cstheme="minorEastAsia"/>
          <w:b w:val="0"/>
          <w:bCs w:val="0"/>
          <w:color w:val="auto"/>
          <w:sz w:val="28"/>
          <w:szCs w:val="28"/>
          <w:highlight w:val="none"/>
          <w:lang w:val="en-US" w:eastAsia="zh-CN"/>
        </w:rPr>
        <w:t>（自行带洗漱用品）</w:t>
      </w:r>
    </w:p>
    <w:p>
      <w:pPr>
        <w:numPr>
          <w:ilvl w:val="0"/>
          <w:numId w:val="0"/>
        </w:numPr>
        <w:ind w:leftChars="0" w:firstLine="560" w:firstLineChars="200"/>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4.每季比赛报名时需缴纳保证金500元，汇款名称：淄博市气排球协会,账号：37050163224100001105,开户行：中国建设银行淄博西城支行;备注写明队伍名称，报名时不缴纳保证金的视为报名无效。比赛结束无赛风赛纪等问题，保证金退回。</w:t>
      </w:r>
    </w:p>
    <w:p>
      <w:pPr>
        <w:numPr>
          <w:ilvl w:val="0"/>
          <w:numId w:val="0"/>
        </w:numPr>
        <w:ind w:leftChars="0"/>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（二）违规违纪的处罚</w:t>
      </w:r>
    </w:p>
    <w:p>
      <w:pPr>
        <w:numPr>
          <w:ilvl w:val="0"/>
          <w:numId w:val="0"/>
        </w:numPr>
        <w:ind w:leftChars="0" w:firstLine="560" w:firstLineChars="200"/>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1.参赛运动员只能代表一支球队报名参赛，代替其他队伍参赛的，一经查实取消运动员参赛资格，所代替的比赛0:2（0:21，0:21）负计，且扣除本队全部保证金；身份证造假的，处理办法同上。</w:t>
      </w:r>
    </w:p>
    <w:p>
      <w:pPr>
        <w:numPr>
          <w:ilvl w:val="0"/>
          <w:numId w:val="0"/>
        </w:numPr>
        <w:ind w:leftChars="0" w:firstLine="560" w:firstLineChars="200"/>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2.比赛中领队、教练员、运动员应遵守比赛规则，如出现辱骂裁判、对手、观众等，以及打架斗殴等情况者，立即取消参赛资格，扣除本队全部保证金，组委会将通报批评。</w:t>
      </w:r>
    </w:p>
    <w:p>
      <w:pPr>
        <w:numPr>
          <w:ilvl w:val="0"/>
          <w:numId w:val="0"/>
        </w:numPr>
        <w:ind w:leftChars="0" w:firstLine="560" w:firstLineChars="200"/>
        <w:rPr>
          <w:rFonts w:hint="eastAsia" w:asciiTheme="majorEastAsia" w:hAnsiTheme="majorEastAsia" w:eastAsiaTheme="majorEastAsia" w:cstheme="majorEastAsia"/>
          <w:b w:val="0"/>
          <w:bCs w:val="0"/>
          <w:color w:val="auto"/>
          <w:sz w:val="28"/>
          <w:szCs w:val="28"/>
          <w:lang w:val="en-US" w:eastAsia="zh-CN"/>
        </w:rPr>
      </w:pPr>
      <w:r>
        <w:rPr>
          <w:rFonts w:hint="eastAsia" w:asciiTheme="majorEastAsia" w:hAnsiTheme="majorEastAsia" w:eastAsiaTheme="majorEastAsia" w:cstheme="majorEastAsia"/>
          <w:b w:val="0"/>
          <w:bCs w:val="0"/>
          <w:color w:val="auto"/>
          <w:sz w:val="28"/>
          <w:szCs w:val="28"/>
          <w:lang w:val="en-US" w:eastAsia="zh-CN"/>
        </w:rPr>
        <w:t>3.规定比赛时间开始15分钟后参赛队未到或上场人数不齐均按弃权处理，弃权两场以上者，取消全部比赛资格，扣除本队全部保证金。</w:t>
      </w:r>
    </w:p>
    <w:p>
      <w:pPr>
        <w:numPr>
          <w:ilvl w:val="0"/>
          <w:numId w:val="0"/>
        </w:numPr>
        <w:ind w:leftChars="0"/>
        <w:rPr>
          <w:rFonts w:hint="default" w:asciiTheme="majorEastAsia" w:hAnsiTheme="majorEastAsia" w:eastAsiaTheme="majorEastAsia" w:cstheme="majorEastAsia"/>
          <w:b w:val="0"/>
          <w:bCs w:val="0"/>
          <w:color w:val="auto"/>
          <w:sz w:val="28"/>
          <w:szCs w:val="28"/>
          <w:lang w:val="en-US" w:eastAsia="zh-CN"/>
        </w:rPr>
      </w:pPr>
    </w:p>
    <w:p>
      <w:pPr>
        <w:numPr>
          <w:ilvl w:val="0"/>
          <w:numId w:val="0"/>
        </w:numPr>
        <w:ind w:leftChars="0"/>
        <w:rPr>
          <w:rFonts w:hint="default" w:asciiTheme="majorEastAsia" w:hAnsiTheme="majorEastAsia" w:eastAsiaTheme="majorEastAsia" w:cstheme="majorEastAsia"/>
          <w:b w:val="0"/>
          <w:bCs w:val="0"/>
          <w:color w:val="auto"/>
          <w:sz w:val="28"/>
          <w:szCs w:val="28"/>
          <w:lang w:val="en-US" w:eastAsia="zh-CN"/>
        </w:rPr>
      </w:pPr>
    </w:p>
    <w:p>
      <w:pPr>
        <w:numPr>
          <w:ilvl w:val="0"/>
          <w:numId w:val="0"/>
        </w:numPr>
        <w:ind w:leftChars="0"/>
        <w:rPr>
          <w:rFonts w:hint="default" w:asciiTheme="majorEastAsia" w:hAnsiTheme="majorEastAsia" w:eastAsiaTheme="majorEastAsia" w:cstheme="majorEastAsia"/>
          <w:b w:val="0"/>
          <w:bCs w:val="0"/>
          <w:color w:val="auto"/>
          <w:sz w:val="28"/>
          <w:szCs w:val="28"/>
          <w:lang w:val="en-US" w:eastAsia="zh-CN"/>
        </w:rPr>
      </w:pPr>
    </w:p>
    <w:p>
      <w:pPr>
        <w:numPr>
          <w:ilvl w:val="0"/>
          <w:numId w:val="1"/>
        </w:numPr>
        <w:ind w:left="0" w:leftChars="0" w:firstLine="0" w:firstLineChars="0"/>
        <w:rPr>
          <w:rFonts w:hint="eastAsia" w:asciiTheme="majorEastAsia" w:hAnsiTheme="majorEastAsia" w:eastAsiaTheme="majorEastAsia" w:cstheme="majorEastAsia"/>
          <w:b/>
          <w:bCs/>
          <w:color w:val="auto"/>
          <w:sz w:val="30"/>
          <w:szCs w:val="30"/>
          <w:lang w:val="en-US" w:eastAsia="zh-CN"/>
        </w:rPr>
      </w:pPr>
      <w:r>
        <w:rPr>
          <w:rFonts w:hint="eastAsia" w:asciiTheme="majorEastAsia" w:hAnsiTheme="majorEastAsia" w:eastAsiaTheme="majorEastAsia" w:cstheme="majorEastAsia"/>
          <w:b/>
          <w:bCs/>
          <w:color w:val="auto"/>
          <w:sz w:val="30"/>
          <w:szCs w:val="30"/>
          <w:lang w:val="en-US" w:eastAsia="zh-CN"/>
        </w:rPr>
        <w:t>本规程如有未尽事宜，另行通知。</w:t>
      </w:r>
    </w:p>
    <w:p>
      <w:pPr>
        <w:numPr>
          <w:ilvl w:val="0"/>
          <w:numId w:val="1"/>
        </w:numPr>
        <w:ind w:left="0" w:leftChars="0" w:firstLine="0" w:firstLineChars="0"/>
        <w:rPr>
          <w:b/>
          <w:bCs/>
          <w:color w:val="auto"/>
        </w:rPr>
      </w:pPr>
      <w:r>
        <w:rPr>
          <w:rFonts w:hint="eastAsia" w:asciiTheme="majorEastAsia" w:hAnsiTheme="majorEastAsia" w:eastAsiaTheme="majorEastAsia" w:cstheme="majorEastAsia"/>
          <w:b/>
          <w:bCs/>
          <w:color w:val="auto"/>
          <w:sz w:val="30"/>
          <w:szCs w:val="30"/>
          <w:lang w:val="en-US" w:eastAsia="zh-CN"/>
        </w:rPr>
        <w:t>本规程解释权归淄博市气排球协会。</w:t>
      </w:r>
    </w:p>
    <w:p>
      <w:pPr>
        <w:rPr>
          <w:color w:val="auto"/>
        </w:rPr>
      </w:pPr>
      <w:r>
        <w:rPr>
          <w:rFonts w:hint="eastAsia" w:ascii="仿宋_GB2312" w:hAnsi="仿宋" w:eastAsia="仿宋_GB2312" w:cs="仿宋"/>
          <w:color w:val="auto"/>
          <w:sz w:val="32"/>
          <w:szCs w:val="32"/>
          <w:lang w:eastAsia="zh-CN"/>
        </w:rPr>
        <w:drawing>
          <wp:anchor distT="0" distB="0" distL="114300" distR="114300" simplePos="0" relativeHeight="251660288" behindDoc="1" locked="0" layoutInCell="1" allowOverlap="1">
            <wp:simplePos x="0" y="0"/>
            <wp:positionH relativeFrom="column">
              <wp:posOffset>3820795</wp:posOffset>
            </wp:positionH>
            <wp:positionV relativeFrom="paragraph">
              <wp:posOffset>135890</wp:posOffset>
            </wp:positionV>
            <wp:extent cx="1348740" cy="1360805"/>
            <wp:effectExtent l="0" t="0" r="3810" b="10795"/>
            <wp:wrapNone/>
            <wp:docPr id="1" name="图片 2" descr="淄博市气排球协会公章扫描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淄博市气排球协会公章扫描版"/>
                    <pic:cNvPicPr>
                      <a:picLocks noChangeAspect="1"/>
                    </pic:cNvPicPr>
                  </pic:nvPicPr>
                  <pic:blipFill>
                    <a:blip r:embed="rId4"/>
                    <a:stretch>
                      <a:fillRect/>
                    </a:stretch>
                  </pic:blipFill>
                  <pic:spPr>
                    <a:xfrm>
                      <a:off x="0" y="0"/>
                      <a:ext cx="1348740" cy="1360805"/>
                    </a:xfrm>
                    <a:prstGeom prst="rect">
                      <a:avLst/>
                    </a:prstGeom>
                    <a:noFill/>
                    <a:ln>
                      <a:noFill/>
                    </a:ln>
                  </pic:spPr>
                </pic:pic>
              </a:graphicData>
            </a:graphic>
          </wp:anchor>
        </w:drawing>
      </w:r>
    </w:p>
    <w:p>
      <w:pPr>
        <w:rPr>
          <w:color w:val="auto"/>
        </w:rPr>
      </w:pPr>
    </w:p>
    <w:p>
      <w:pPr>
        <w:rPr>
          <w:color w:val="auto"/>
        </w:rPr>
      </w:pPr>
    </w:p>
    <w:p>
      <w:pPr>
        <w:pageBreakBefore w:val="0"/>
        <w:kinsoku/>
        <w:wordWrap/>
        <w:overflowPunct/>
        <w:topLinePunct w:val="0"/>
        <w:autoSpaceDE/>
        <w:autoSpaceDN/>
        <w:bidi w:val="0"/>
        <w:adjustRightInd/>
        <w:snapToGrid/>
        <w:spacing w:line="480" w:lineRule="auto"/>
        <w:jc w:val="right"/>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2023年7月31日</w:t>
      </w:r>
    </w:p>
    <w:p>
      <w:pPr>
        <w:pageBreakBefore w:val="0"/>
        <w:kinsoku/>
        <w:wordWrap/>
        <w:overflowPunct/>
        <w:topLinePunct w:val="0"/>
        <w:autoSpaceDE/>
        <w:autoSpaceDN/>
        <w:bidi w:val="0"/>
        <w:adjustRightInd/>
        <w:snapToGrid/>
        <w:spacing w:line="480" w:lineRule="auto"/>
        <w:jc w:val="right"/>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淄博市气排球协会</w:t>
      </w:r>
    </w:p>
    <w:p>
      <w:pPr>
        <w:rPr>
          <w:rFonts w:hint="eastAsia" w:ascii="宋体" w:hAnsi="宋体" w:eastAsia="宋体" w:cs="宋体"/>
          <w:color w:val="auto"/>
        </w:rPr>
      </w:pPr>
    </w:p>
    <w:p/>
    <w:p/>
    <w:p/>
    <w:p/>
    <w:p/>
    <w:p/>
    <w:p/>
    <w:p/>
    <w:p/>
    <w:p/>
    <w:p/>
    <w:p/>
    <w:p/>
    <w:p/>
    <w:p/>
    <w:p/>
    <w:p/>
    <w:p/>
    <w:p/>
    <w:p/>
    <w:p/>
    <w:p/>
    <w:p/>
    <w:p/>
    <w:p/>
    <w:p/>
    <w:p/>
    <w:p/>
    <w:p/>
    <w:p/>
    <w:p/>
    <w:p/>
    <w:p>
      <w:pPr>
        <w:jc w:val="both"/>
        <w:rPr>
          <w:rFonts w:hint="eastAsia" w:ascii="仿宋_GB2312" w:hAnsi="仿宋_GB2312" w:eastAsia="仿宋_GB2312" w:cs="仿宋_GB2312"/>
          <w:kern w:val="0"/>
          <w:sz w:val="36"/>
          <w:szCs w:val="36"/>
          <w:lang w:val="en-US" w:eastAsia="zh-CN"/>
        </w:rPr>
      </w:pPr>
    </w:p>
    <w:p>
      <w:pPr>
        <w:jc w:val="both"/>
        <w:rPr>
          <w:rFonts w:hint="default" w:ascii="仿宋_GB2312" w:hAnsi="仿宋_GB2312" w:eastAsia="仿宋_GB2312" w:cs="仿宋_GB2312"/>
          <w:kern w:val="0"/>
          <w:sz w:val="36"/>
          <w:szCs w:val="36"/>
          <w:lang w:val="en-US" w:eastAsia="zh-CN"/>
        </w:rPr>
      </w:pPr>
      <w:r>
        <w:rPr>
          <w:rFonts w:hint="eastAsia" w:ascii="仿宋_GB2312" w:hAnsi="仿宋_GB2312" w:eastAsia="仿宋_GB2312" w:cs="仿宋_GB2312"/>
          <w:kern w:val="0"/>
          <w:sz w:val="36"/>
          <w:szCs w:val="36"/>
          <w:lang w:val="en-US" w:eastAsia="zh-CN"/>
        </w:rPr>
        <w:t>附件二</w:t>
      </w:r>
    </w:p>
    <w:p>
      <w:pPr>
        <w:jc w:val="center"/>
        <w:rPr>
          <w:rFonts w:hint="eastAsia" w:asciiTheme="minorEastAsia" w:hAnsiTheme="minorEastAsia" w:eastAsiaTheme="minorEastAsia" w:cstheme="minorEastAsia"/>
          <w:b w:val="0"/>
          <w:bCs w:val="0"/>
          <w:color w:val="000000"/>
          <w:sz w:val="36"/>
          <w:szCs w:val="36"/>
        </w:rPr>
      </w:pPr>
      <w:bookmarkStart w:id="0" w:name="_GoBack"/>
      <w:r>
        <w:rPr>
          <w:rFonts w:hint="eastAsia" w:asciiTheme="minorEastAsia" w:hAnsiTheme="minorEastAsia" w:eastAsiaTheme="minorEastAsia" w:cstheme="minorEastAsia"/>
          <w:b w:val="0"/>
          <w:bCs w:val="0"/>
          <w:sz w:val="36"/>
          <w:szCs w:val="36"/>
          <w:highlight w:val="none"/>
          <w:lang w:val="en-US" w:eastAsia="zh-CN"/>
        </w:rPr>
        <w:t>“劳动者杯”2023中国职工气排球锦标赛</w:t>
      </w:r>
      <w:r>
        <w:rPr>
          <w:rFonts w:hint="eastAsia" w:asciiTheme="minorEastAsia" w:hAnsiTheme="minorEastAsia" w:cstheme="minorEastAsia"/>
          <w:b w:val="0"/>
          <w:bCs w:val="0"/>
          <w:sz w:val="36"/>
          <w:szCs w:val="36"/>
          <w:highlight w:val="none"/>
          <w:lang w:val="en-US" w:eastAsia="zh-CN"/>
        </w:rPr>
        <w:t>淄博预选赛</w:t>
      </w:r>
      <w:r>
        <w:rPr>
          <w:rFonts w:hint="eastAsia" w:asciiTheme="minorEastAsia" w:hAnsiTheme="minorEastAsia" w:eastAsiaTheme="minorEastAsia" w:cstheme="minorEastAsia"/>
          <w:b w:val="0"/>
          <w:bCs w:val="0"/>
          <w:sz w:val="36"/>
          <w:szCs w:val="36"/>
          <w:highlight w:val="none"/>
          <w:lang w:val="en-US" w:eastAsia="zh-CN"/>
        </w:rPr>
        <w:t>暨淄博市第三届气排球四季联赛夏季赛</w:t>
      </w:r>
      <w:r>
        <w:rPr>
          <w:rFonts w:hint="eastAsia" w:asciiTheme="minorEastAsia" w:hAnsiTheme="minorEastAsia" w:eastAsiaTheme="minorEastAsia" w:cstheme="minorEastAsia"/>
          <w:b w:val="0"/>
          <w:bCs w:val="0"/>
          <w:color w:val="000000"/>
          <w:sz w:val="36"/>
          <w:szCs w:val="36"/>
        </w:rPr>
        <w:t>报名表</w:t>
      </w:r>
    </w:p>
    <w:bookmarkEnd w:id="0"/>
    <w:tbl>
      <w:tblPr>
        <w:tblStyle w:val="3"/>
        <w:tblW w:w="10489"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06"/>
        <w:gridCol w:w="1043"/>
        <w:gridCol w:w="1803"/>
        <w:gridCol w:w="709"/>
        <w:gridCol w:w="685"/>
        <w:gridCol w:w="1800"/>
        <w:gridCol w:w="700"/>
        <w:gridCol w:w="284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873" w:hRule="atLeast"/>
          <w:jc w:val="center"/>
        </w:trPr>
        <w:tc>
          <w:tcPr>
            <w:tcW w:w="1949" w:type="dxa"/>
            <w:gridSpan w:val="2"/>
            <w:tcBorders>
              <w:top w:val="double" w:color="auto" w:sz="2" w:space="0"/>
              <w:left w:val="double" w:color="auto" w:sz="2"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黑体" w:eastAsia="仿宋_GB2312"/>
                <w:sz w:val="28"/>
                <w:szCs w:val="28"/>
              </w:rPr>
            </w:pPr>
            <w:r>
              <w:rPr>
                <w:rFonts w:hint="eastAsia" w:ascii="仿宋_GB2312" w:hAnsi="黑体" w:eastAsia="仿宋_GB2312"/>
                <w:kern w:val="0"/>
                <w:sz w:val="28"/>
                <w:szCs w:val="28"/>
              </w:rPr>
              <w:t>代表队名称</w:t>
            </w:r>
          </w:p>
        </w:tc>
        <w:tc>
          <w:tcPr>
            <w:tcW w:w="3197" w:type="dxa"/>
            <w:gridSpan w:val="3"/>
            <w:tcBorders>
              <w:top w:val="double" w:color="auto" w:sz="2" w:space="0"/>
              <w:left w:val="nil"/>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黑体" w:eastAsia="仿宋_GB2312"/>
                <w:sz w:val="28"/>
                <w:szCs w:val="28"/>
              </w:rPr>
            </w:pPr>
          </w:p>
        </w:tc>
        <w:tc>
          <w:tcPr>
            <w:tcW w:w="1800" w:type="dxa"/>
            <w:tcBorders>
              <w:top w:val="double" w:color="auto" w:sz="2" w:space="0"/>
              <w:left w:val="nil"/>
              <w:bottom w:val="single" w:color="auto" w:sz="6" w:space="0"/>
              <w:right w:val="single" w:color="auto" w:sz="4" w:space="0"/>
            </w:tcBorders>
            <w:noWrap w:val="0"/>
            <w:vAlign w:val="center"/>
          </w:tcPr>
          <w:p>
            <w:pPr>
              <w:jc w:val="center"/>
              <w:rPr>
                <w:rFonts w:hint="eastAsia" w:ascii="仿宋_GB2312" w:hAnsi="黑体" w:eastAsia="仿宋_GB2312"/>
                <w:sz w:val="28"/>
                <w:szCs w:val="28"/>
              </w:rPr>
            </w:pPr>
            <w:r>
              <w:rPr>
                <w:rFonts w:hint="eastAsia" w:ascii="仿宋_GB2312" w:hAnsi="黑体" w:eastAsia="仿宋_GB2312"/>
                <w:kern w:val="0"/>
                <w:sz w:val="28"/>
                <w:szCs w:val="28"/>
              </w:rPr>
              <w:t>参赛组别</w:t>
            </w:r>
          </w:p>
        </w:tc>
        <w:tc>
          <w:tcPr>
            <w:tcW w:w="3543" w:type="dxa"/>
            <w:gridSpan w:val="2"/>
            <w:tcBorders>
              <w:top w:val="double" w:color="auto" w:sz="2" w:space="0"/>
              <w:left w:val="nil"/>
              <w:bottom w:val="single" w:color="auto" w:sz="6" w:space="0"/>
              <w:right w:val="double" w:color="auto" w:sz="2" w:space="0"/>
            </w:tcBorders>
            <w:noWrap w:val="0"/>
            <w:vAlign w:val="center"/>
          </w:tcPr>
          <w:p>
            <w:pP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738" w:hRule="atLeast"/>
          <w:jc w:val="center"/>
        </w:trPr>
        <w:tc>
          <w:tcPr>
            <w:tcW w:w="1949" w:type="dxa"/>
            <w:gridSpan w:val="2"/>
            <w:tcBorders>
              <w:top w:val="single" w:color="auto" w:sz="6" w:space="0"/>
              <w:left w:val="double" w:color="auto" w:sz="2" w:space="0"/>
              <w:bottom w:val="single" w:color="auto" w:sz="6" w:space="0"/>
              <w:right w:val="single" w:color="auto" w:sz="4" w:space="0"/>
            </w:tcBorders>
            <w:noWrap w:val="0"/>
            <w:vAlign w:val="center"/>
          </w:tcPr>
          <w:p>
            <w:pPr>
              <w:jc w:val="center"/>
              <w:rPr>
                <w:rFonts w:hint="eastAsia" w:ascii="仿宋_GB2312" w:hAnsi="黑体" w:eastAsia="仿宋_GB2312"/>
                <w:sz w:val="28"/>
                <w:szCs w:val="28"/>
              </w:rPr>
            </w:pPr>
            <w:r>
              <w:rPr>
                <w:rFonts w:hint="eastAsia" w:ascii="仿宋_GB2312" w:hAnsi="黑体" w:eastAsia="仿宋_GB2312"/>
                <w:kern w:val="0"/>
                <w:sz w:val="28"/>
                <w:szCs w:val="28"/>
                <w:lang w:eastAsia="zh-CN"/>
              </w:rPr>
              <w:t>队伍</w:t>
            </w:r>
            <w:r>
              <w:rPr>
                <w:rFonts w:hint="eastAsia" w:ascii="仿宋_GB2312" w:hAnsi="黑体" w:eastAsia="仿宋_GB2312"/>
                <w:kern w:val="0"/>
                <w:sz w:val="28"/>
                <w:szCs w:val="28"/>
              </w:rPr>
              <w:t>联络人</w:t>
            </w:r>
          </w:p>
        </w:tc>
        <w:tc>
          <w:tcPr>
            <w:tcW w:w="3197" w:type="dxa"/>
            <w:gridSpan w:val="3"/>
            <w:tcBorders>
              <w:top w:val="single" w:color="auto" w:sz="6" w:space="0"/>
              <w:left w:val="nil"/>
              <w:bottom w:val="single" w:color="auto" w:sz="6" w:space="0"/>
              <w:right w:val="single" w:color="auto" w:sz="4" w:space="0"/>
            </w:tcBorders>
            <w:noWrap w:val="0"/>
            <w:vAlign w:val="center"/>
          </w:tcPr>
          <w:p>
            <w:pPr>
              <w:jc w:val="center"/>
              <w:rPr>
                <w:rFonts w:hint="eastAsia" w:ascii="仿宋_GB2312" w:hAnsi="黑体" w:eastAsia="仿宋_GB2312"/>
                <w:sz w:val="28"/>
                <w:szCs w:val="28"/>
              </w:rPr>
            </w:pPr>
          </w:p>
        </w:tc>
        <w:tc>
          <w:tcPr>
            <w:tcW w:w="1800" w:type="dxa"/>
            <w:tcBorders>
              <w:top w:val="single" w:color="auto" w:sz="6" w:space="0"/>
              <w:left w:val="nil"/>
              <w:bottom w:val="single" w:color="auto" w:sz="6" w:space="0"/>
              <w:right w:val="single" w:color="auto" w:sz="4" w:space="0"/>
            </w:tcBorders>
            <w:noWrap w:val="0"/>
            <w:vAlign w:val="center"/>
          </w:tcPr>
          <w:p>
            <w:pPr>
              <w:jc w:val="center"/>
              <w:rPr>
                <w:rFonts w:hint="eastAsia" w:ascii="仿宋_GB2312" w:hAnsi="黑体" w:eastAsia="仿宋_GB2312"/>
                <w:sz w:val="28"/>
                <w:szCs w:val="28"/>
              </w:rPr>
            </w:pPr>
            <w:r>
              <w:rPr>
                <w:rFonts w:hint="eastAsia" w:ascii="仿宋_GB2312" w:hAnsi="黑体" w:eastAsia="仿宋_GB2312"/>
                <w:kern w:val="0"/>
                <w:sz w:val="28"/>
                <w:szCs w:val="28"/>
              </w:rPr>
              <w:t>手机号码</w:t>
            </w:r>
          </w:p>
        </w:tc>
        <w:tc>
          <w:tcPr>
            <w:tcW w:w="3543" w:type="dxa"/>
            <w:gridSpan w:val="2"/>
            <w:tcBorders>
              <w:top w:val="single" w:color="auto" w:sz="6" w:space="0"/>
              <w:left w:val="nil"/>
              <w:bottom w:val="single" w:color="auto" w:sz="6" w:space="0"/>
              <w:right w:val="double" w:color="auto" w:sz="2" w:space="0"/>
            </w:tcBorders>
            <w:noWrap w:val="0"/>
            <w:vAlign w:val="center"/>
          </w:tcPr>
          <w:p>
            <w:pP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r>
              <w:rPr>
                <w:rFonts w:hint="eastAsia" w:ascii="仿宋_GB2312" w:hAnsi="黑体" w:eastAsia="仿宋_GB2312"/>
                <w:kern w:val="0"/>
                <w:sz w:val="28"/>
                <w:szCs w:val="28"/>
              </w:rPr>
              <w:t>序号</w:t>
            </w:r>
          </w:p>
        </w:tc>
        <w:tc>
          <w:tcPr>
            <w:tcW w:w="1043"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_GB2312" w:hAnsi="黑体" w:eastAsia="仿宋_GB2312"/>
                <w:sz w:val="28"/>
                <w:szCs w:val="28"/>
              </w:rPr>
            </w:pPr>
            <w:r>
              <w:rPr>
                <w:rFonts w:hint="eastAsia" w:ascii="仿宋_GB2312" w:hAnsi="黑体" w:eastAsia="仿宋_GB2312"/>
                <w:kern w:val="0"/>
                <w:sz w:val="28"/>
                <w:szCs w:val="28"/>
              </w:rPr>
              <w:t>参赛</w:t>
            </w:r>
          </w:p>
          <w:p>
            <w:pPr>
              <w:spacing w:line="400" w:lineRule="exact"/>
              <w:jc w:val="center"/>
              <w:rPr>
                <w:rFonts w:hint="eastAsia" w:ascii="仿宋_GB2312" w:hAnsi="黑体" w:eastAsia="仿宋_GB2312"/>
                <w:sz w:val="28"/>
                <w:szCs w:val="28"/>
              </w:rPr>
            </w:pPr>
            <w:r>
              <w:rPr>
                <w:rFonts w:hint="eastAsia" w:ascii="仿宋_GB2312" w:hAnsi="黑体" w:eastAsia="仿宋_GB2312"/>
                <w:kern w:val="0"/>
                <w:sz w:val="28"/>
                <w:szCs w:val="28"/>
              </w:rPr>
              <w:t>身份</w:t>
            </w: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r>
              <w:rPr>
                <w:rFonts w:hint="eastAsia" w:ascii="仿宋_GB2312" w:hAnsi="黑体" w:eastAsia="仿宋_GB2312"/>
                <w:kern w:val="0"/>
                <w:sz w:val="28"/>
                <w:szCs w:val="28"/>
              </w:rPr>
              <w:t>姓  名</w:t>
            </w:r>
          </w:p>
        </w:tc>
        <w:tc>
          <w:tcPr>
            <w:tcW w:w="709" w:type="dxa"/>
            <w:tcBorders>
              <w:top w:val="single" w:color="auto" w:sz="6" w:space="0"/>
              <w:left w:val="single" w:color="auto" w:sz="6" w:space="0"/>
              <w:bottom w:val="single" w:color="auto" w:sz="6" w:space="0"/>
              <w:right w:val="single" w:color="auto" w:sz="6" w:space="0"/>
            </w:tcBorders>
            <w:noWrap w:val="0"/>
            <w:vAlign w:val="center"/>
          </w:tcPr>
          <w:p>
            <w:pPr>
              <w:spacing w:line="400" w:lineRule="exact"/>
              <w:jc w:val="center"/>
              <w:rPr>
                <w:rFonts w:hint="eastAsia" w:ascii="仿宋_GB2312" w:hAnsi="黑体" w:eastAsia="仿宋_GB2312"/>
                <w:sz w:val="28"/>
                <w:szCs w:val="28"/>
              </w:rPr>
            </w:pPr>
            <w:r>
              <w:rPr>
                <w:rFonts w:hint="eastAsia" w:ascii="仿宋_GB2312" w:hAnsi="黑体" w:eastAsia="仿宋_GB2312"/>
                <w:kern w:val="0"/>
                <w:sz w:val="28"/>
                <w:szCs w:val="28"/>
              </w:rPr>
              <w:t>性</w:t>
            </w:r>
          </w:p>
          <w:p>
            <w:pPr>
              <w:spacing w:line="400" w:lineRule="exact"/>
              <w:jc w:val="center"/>
              <w:rPr>
                <w:rFonts w:hint="eastAsia" w:ascii="仿宋_GB2312" w:hAnsi="黑体" w:eastAsia="仿宋_GB2312"/>
                <w:sz w:val="28"/>
                <w:szCs w:val="28"/>
              </w:rPr>
            </w:pPr>
            <w:r>
              <w:rPr>
                <w:rFonts w:hint="eastAsia" w:ascii="仿宋_GB2312" w:hAnsi="黑体" w:eastAsia="仿宋_GB2312"/>
                <w:kern w:val="0"/>
                <w:sz w:val="28"/>
                <w:szCs w:val="28"/>
              </w:rPr>
              <w:t>别</w:t>
            </w: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r>
              <w:rPr>
                <w:rFonts w:hint="eastAsia" w:ascii="仿宋_GB2312" w:hAnsi="黑体" w:eastAsia="仿宋_GB2312"/>
                <w:kern w:val="0"/>
                <w:sz w:val="28"/>
                <w:szCs w:val="28"/>
              </w:rPr>
              <w:t>身份证号码</w:t>
            </w: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lang w:eastAsia="zh-CN"/>
              </w:rPr>
            </w:pPr>
            <w:r>
              <w:rPr>
                <w:rFonts w:hint="eastAsia" w:ascii="仿宋_GB2312" w:hAnsi="黑体" w:eastAsia="仿宋_GB2312"/>
                <w:kern w:val="0"/>
                <w:sz w:val="28"/>
                <w:szCs w:val="28"/>
                <w:lang w:eastAsia="zh-CN"/>
              </w:rPr>
              <w:t>手机号码</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1</w:t>
            </w:r>
          </w:p>
        </w:tc>
        <w:tc>
          <w:tcPr>
            <w:tcW w:w="10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cs="黑体"/>
                <w:sz w:val="28"/>
                <w:szCs w:val="28"/>
              </w:rPr>
            </w:pPr>
            <w:r>
              <w:rPr>
                <w:rFonts w:hint="eastAsia" w:ascii="仿宋_GB2312" w:hAnsi="黑体" w:eastAsia="仿宋_GB2312" w:cs="黑体"/>
                <w:kern w:val="0"/>
                <w:sz w:val="28"/>
                <w:szCs w:val="28"/>
              </w:rPr>
              <w:t>领队</w:t>
            </w: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2</w:t>
            </w:r>
          </w:p>
        </w:tc>
        <w:tc>
          <w:tcPr>
            <w:tcW w:w="104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cs="黑体"/>
                <w:sz w:val="28"/>
                <w:szCs w:val="28"/>
              </w:rPr>
            </w:pPr>
            <w:r>
              <w:rPr>
                <w:rFonts w:hint="eastAsia" w:ascii="仿宋_GB2312" w:hAnsi="黑体" w:eastAsia="仿宋_GB2312" w:cs="黑体"/>
                <w:kern w:val="0"/>
                <w:sz w:val="28"/>
                <w:szCs w:val="28"/>
              </w:rPr>
              <w:t>教练</w:t>
            </w: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3</w:t>
            </w:r>
          </w:p>
        </w:tc>
        <w:tc>
          <w:tcPr>
            <w:tcW w:w="1043" w:type="dxa"/>
            <w:vMerge w:val="restart"/>
            <w:tcBorders>
              <w:top w:val="single" w:color="auto" w:sz="6" w:space="0"/>
              <w:left w:val="single" w:color="auto" w:sz="6" w:space="0"/>
              <w:right w:val="single" w:color="auto" w:sz="6" w:space="0"/>
            </w:tcBorders>
            <w:noWrap w:val="0"/>
            <w:vAlign w:val="center"/>
          </w:tcPr>
          <w:p>
            <w:pPr>
              <w:jc w:val="center"/>
              <w:rPr>
                <w:rFonts w:hint="eastAsia" w:ascii="仿宋_GB2312" w:hAnsi="黑体" w:eastAsia="仿宋_GB2312" w:cs="黑体"/>
                <w:sz w:val="28"/>
                <w:szCs w:val="28"/>
              </w:rPr>
            </w:pPr>
            <w:r>
              <w:rPr>
                <w:rFonts w:hint="eastAsia" w:ascii="仿宋_GB2312" w:hAnsi="黑体" w:eastAsia="仿宋_GB2312" w:cs="黑体"/>
                <w:kern w:val="0"/>
                <w:sz w:val="28"/>
                <w:szCs w:val="28"/>
              </w:rPr>
              <w:t>运</w:t>
            </w:r>
          </w:p>
          <w:p>
            <w:pPr>
              <w:jc w:val="center"/>
              <w:rPr>
                <w:rFonts w:hint="eastAsia" w:ascii="仿宋_GB2312" w:hAnsi="黑体" w:eastAsia="仿宋_GB2312" w:cs="黑体"/>
                <w:kern w:val="0"/>
                <w:sz w:val="28"/>
                <w:szCs w:val="28"/>
              </w:rPr>
            </w:pPr>
            <w:r>
              <w:rPr>
                <w:rFonts w:hint="eastAsia" w:ascii="仿宋_GB2312" w:hAnsi="黑体" w:eastAsia="仿宋_GB2312" w:cs="黑体"/>
                <w:kern w:val="0"/>
                <w:sz w:val="28"/>
                <w:szCs w:val="28"/>
              </w:rPr>
              <w:t>动</w:t>
            </w:r>
          </w:p>
          <w:p>
            <w:pPr>
              <w:jc w:val="center"/>
              <w:rPr>
                <w:rFonts w:hint="eastAsia" w:ascii="仿宋_GB2312" w:hAnsi="黑体" w:eastAsia="仿宋_GB2312" w:cs="黑体"/>
                <w:sz w:val="28"/>
                <w:szCs w:val="28"/>
              </w:rPr>
            </w:pPr>
            <w:r>
              <w:rPr>
                <w:rFonts w:hint="eastAsia" w:ascii="仿宋_GB2312" w:hAnsi="黑体" w:eastAsia="仿宋_GB2312" w:cs="黑体"/>
                <w:kern w:val="0"/>
                <w:sz w:val="28"/>
                <w:szCs w:val="28"/>
              </w:rPr>
              <w:t>员</w:t>
            </w: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4</w:t>
            </w:r>
          </w:p>
        </w:tc>
        <w:tc>
          <w:tcPr>
            <w:tcW w:w="1043" w:type="dxa"/>
            <w:vMerge w:val="continue"/>
            <w:tcBorders>
              <w:left w:val="single" w:color="auto" w:sz="6" w:space="0"/>
              <w:right w:val="single" w:color="auto" w:sz="6" w:space="0"/>
            </w:tcBorders>
            <w:noWrap w:val="0"/>
            <w:vAlign w:val="center"/>
          </w:tcPr>
          <w:p>
            <w:pPr>
              <w:widowControl/>
              <w:jc w:val="left"/>
              <w:rPr>
                <w:rFonts w:hint="eastAsia" w:ascii="仿宋_GB2312" w:hAnsi="黑体" w:eastAsia="仿宋_GB2312" w:cs="黑体"/>
                <w:sz w:val="28"/>
                <w:szCs w:val="28"/>
              </w:rPr>
            </w:pP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5</w:t>
            </w:r>
          </w:p>
        </w:tc>
        <w:tc>
          <w:tcPr>
            <w:tcW w:w="1043" w:type="dxa"/>
            <w:vMerge w:val="continue"/>
            <w:tcBorders>
              <w:left w:val="single" w:color="auto" w:sz="6" w:space="0"/>
              <w:right w:val="single" w:color="auto" w:sz="6" w:space="0"/>
            </w:tcBorders>
            <w:noWrap w:val="0"/>
            <w:vAlign w:val="center"/>
          </w:tcPr>
          <w:p>
            <w:pPr>
              <w:widowControl/>
              <w:jc w:val="left"/>
              <w:rPr>
                <w:rFonts w:hint="eastAsia" w:ascii="仿宋_GB2312" w:hAnsi="黑体" w:eastAsia="仿宋_GB2312" w:cs="黑体"/>
                <w:sz w:val="28"/>
                <w:szCs w:val="28"/>
              </w:rPr>
            </w:pP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6</w:t>
            </w:r>
          </w:p>
        </w:tc>
        <w:tc>
          <w:tcPr>
            <w:tcW w:w="1043" w:type="dxa"/>
            <w:vMerge w:val="continue"/>
            <w:tcBorders>
              <w:left w:val="single" w:color="auto" w:sz="6" w:space="0"/>
              <w:right w:val="single" w:color="auto" w:sz="6" w:space="0"/>
            </w:tcBorders>
            <w:noWrap w:val="0"/>
            <w:vAlign w:val="center"/>
          </w:tcPr>
          <w:p>
            <w:pPr>
              <w:widowControl/>
              <w:jc w:val="left"/>
              <w:rPr>
                <w:rFonts w:hint="eastAsia" w:ascii="仿宋_GB2312" w:hAnsi="黑体" w:eastAsia="仿宋_GB2312" w:cs="黑体"/>
                <w:sz w:val="28"/>
                <w:szCs w:val="28"/>
              </w:rPr>
            </w:pP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7</w:t>
            </w:r>
          </w:p>
        </w:tc>
        <w:tc>
          <w:tcPr>
            <w:tcW w:w="1043" w:type="dxa"/>
            <w:vMerge w:val="continue"/>
            <w:tcBorders>
              <w:left w:val="single" w:color="auto" w:sz="6" w:space="0"/>
              <w:right w:val="single" w:color="auto" w:sz="6" w:space="0"/>
            </w:tcBorders>
            <w:noWrap w:val="0"/>
            <w:vAlign w:val="center"/>
          </w:tcPr>
          <w:p>
            <w:pPr>
              <w:widowControl/>
              <w:jc w:val="left"/>
              <w:rPr>
                <w:rFonts w:hint="eastAsia" w:ascii="仿宋_GB2312" w:hAnsi="黑体" w:eastAsia="仿宋_GB2312" w:cs="黑体"/>
                <w:sz w:val="28"/>
                <w:szCs w:val="28"/>
              </w:rPr>
            </w:pP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8</w:t>
            </w:r>
          </w:p>
        </w:tc>
        <w:tc>
          <w:tcPr>
            <w:tcW w:w="1043" w:type="dxa"/>
            <w:vMerge w:val="continue"/>
            <w:tcBorders>
              <w:left w:val="single" w:color="auto" w:sz="6" w:space="0"/>
              <w:right w:val="single" w:color="auto" w:sz="6" w:space="0"/>
            </w:tcBorders>
            <w:noWrap w:val="0"/>
            <w:vAlign w:val="center"/>
          </w:tcPr>
          <w:p>
            <w:pPr>
              <w:widowControl/>
              <w:jc w:val="left"/>
              <w:rPr>
                <w:rFonts w:hint="eastAsia" w:ascii="仿宋_GB2312" w:hAnsi="黑体" w:eastAsia="仿宋_GB2312" w:cs="黑体"/>
                <w:sz w:val="28"/>
                <w:szCs w:val="28"/>
              </w:rPr>
            </w:pP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9</w:t>
            </w:r>
          </w:p>
        </w:tc>
        <w:tc>
          <w:tcPr>
            <w:tcW w:w="1043" w:type="dxa"/>
            <w:vMerge w:val="continue"/>
            <w:tcBorders>
              <w:left w:val="single" w:color="auto" w:sz="6" w:space="0"/>
              <w:right w:val="single" w:color="auto" w:sz="6" w:space="0"/>
            </w:tcBorders>
            <w:noWrap w:val="0"/>
            <w:vAlign w:val="center"/>
          </w:tcPr>
          <w:p>
            <w:pPr>
              <w:widowControl/>
              <w:jc w:val="left"/>
              <w:rPr>
                <w:rFonts w:hint="eastAsia" w:ascii="仿宋_GB2312" w:hAnsi="黑体" w:eastAsia="仿宋_GB2312" w:cs="黑体"/>
                <w:sz w:val="28"/>
                <w:szCs w:val="28"/>
              </w:rPr>
            </w:pP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6"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rPr>
            </w:pPr>
            <w:r>
              <w:rPr>
                <w:rFonts w:hint="eastAsia" w:ascii="仿宋_GB2312" w:eastAsia="仿宋_GB2312"/>
                <w:kern w:val="0"/>
                <w:sz w:val="28"/>
                <w:szCs w:val="28"/>
              </w:rPr>
              <w:t>10</w:t>
            </w:r>
          </w:p>
        </w:tc>
        <w:tc>
          <w:tcPr>
            <w:tcW w:w="1043" w:type="dxa"/>
            <w:vMerge w:val="continue"/>
            <w:tcBorders>
              <w:left w:val="single" w:color="auto" w:sz="6" w:space="0"/>
              <w:right w:val="single" w:color="auto" w:sz="6" w:space="0"/>
            </w:tcBorders>
            <w:noWrap w:val="0"/>
            <w:vAlign w:val="center"/>
          </w:tcPr>
          <w:p>
            <w:pPr>
              <w:widowControl/>
              <w:jc w:val="left"/>
              <w:rPr>
                <w:rFonts w:hint="eastAsia" w:ascii="仿宋_GB2312" w:hAnsi="黑体" w:eastAsia="仿宋_GB2312" w:cs="黑体"/>
                <w:sz w:val="28"/>
                <w:szCs w:val="28"/>
              </w:rPr>
            </w:pP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709"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黑体" w:eastAsia="仿宋_GB2312"/>
                <w:sz w:val="28"/>
                <w:szCs w:val="28"/>
              </w:rPr>
            </w:pPr>
          </w:p>
        </w:tc>
        <w:tc>
          <w:tcPr>
            <w:tcW w:w="3185" w:type="dxa"/>
            <w:gridSpan w:val="3"/>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仿宋_GB2312" w:hAnsi="黑体" w:eastAsia="仿宋_GB2312"/>
                <w:sz w:val="28"/>
                <w:szCs w:val="28"/>
              </w:rPr>
            </w:pPr>
          </w:p>
        </w:tc>
        <w:tc>
          <w:tcPr>
            <w:tcW w:w="2843" w:type="dxa"/>
            <w:tcBorders>
              <w:top w:val="single" w:color="auto" w:sz="6" w:space="0"/>
              <w:left w:val="single" w:color="auto" w:sz="4" w:space="0"/>
              <w:bottom w:val="single" w:color="auto" w:sz="6" w:space="0"/>
              <w:right w:val="double" w:color="auto" w:sz="2" w:space="0"/>
            </w:tcBorders>
            <w:noWrap w:val="0"/>
            <w:vAlign w:val="center"/>
          </w:tcPr>
          <w:p>
            <w:pPr>
              <w:jc w:val="center"/>
              <w:rPr>
                <w:rFonts w:hint="eastAsia" w:ascii="仿宋_GB2312" w:hAnsi="黑体" w:eastAsia="仿宋_GB2312"/>
                <w:sz w:val="28"/>
                <w:szCs w:val="28"/>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142" w:hRule="atLeast"/>
          <w:jc w:val="center"/>
        </w:trPr>
        <w:tc>
          <w:tcPr>
            <w:tcW w:w="906" w:type="dxa"/>
            <w:tcBorders>
              <w:top w:val="single" w:color="auto" w:sz="6" w:space="0"/>
              <w:left w:val="double" w:color="auto" w:sz="2" w:space="0"/>
              <w:bottom w:val="single" w:color="auto" w:sz="6" w:space="0"/>
              <w:right w:val="single" w:color="auto" w:sz="6" w:space="0"/>
            </w:tcBorders>
            <w:noWrap w:val="0"/>
            <w:vAlign w:val="center"/>
          </w:tcPr>
          <w:p>
            <w:pPr>
              <w:jc w:val="center"/>
              <w:rPr>
                <w:rFonts w:hint="eastAsia" w:ascii="仿宋_GB2312" w:eastAsia="仿宋_GB2312"/>
                <w:sz w:val="28"/>
                <w:szCs w:val="28"/>
                <w:lang w:eastAsia="zh-CN"/>
              </w:rPr>
            </w:pPr>
            <w:r>
              <w:rPr>
                <w:rFonts w:hint="eastAsia" w:ascii="仿宋_GB2312" w:eastAsia="仿宋_GB2312"/>
                <w:sz w:val="28"/>
                <w:szCs w:val="28"/>
                <w:lang w:eastAsia="zh-CN"/>
              </w:rPr>
              <w:t>备注</w:t>
            </w:r>
          </w:p>
        </w:tc>
        <w:tc>
          <w:tcPr>
            <w:tcW w:w="9583" w:type="dxa"/>
            <w:gridSpan w:val="7"/>
            <w:tcBorders>
              <w:top w:val="single" w:color="auto" w:sz="4" w:space="0"/>
              <w:left w:val="single" w:color="auto" w:sz="6" w:space="0"/>
              <w:bottom w:val="single" w:color="auto" w:sz="4" w:space="0"/>
              <w:right w:val="double" w:color="auto" w:sz="2" w:space="0"/>
            </w:tcBorders>
            <w:noWrap w:val="0"/>
            <w:vAlign w:val="center"/>
          </w:tcPr>
          <w:p>
            <w:pPr>
              <w:ind w:firstLine="1120" w:firstLineChars="400"/>
              <w:jc w:val="left"/>
              <w:rPr>
                <w:rFonts w:hint="default" w:ascii="仿宋_GB2312" w:hAnsi="黑体" w:eastAsia="仿宋_GB2312"/>
                <w:sz w:val="28"/>
                <w:szCs w:val="28"/>
                <w:lang w:val="en-US" w:eastAsia="zh-CN"/>
              </w:rPr>
            </w:pPr>
            <w:r>
              <w:rPr>
                <w:rFonts w:hint="eastAsia" w:ascii="仿宋_GB2312" w:hAnsi="黑体" w:eastAsia="仿宋_GB2312"/>
                <w:sz w:val="28"/>
                <w:szCs w:val="28"/>
                <w:lang w:val="en-US" w:eastAsia="zh-CN"/>
              </w:rPr>
              <w:t>是否跟大会食宿：</w:t>
            </w:r>
          </w:p>
        </w:tc>
      </w:tr>
    </w:tbl>
    <w:p>
      <w:pPr>
        <w:pageBreakBefore w:val="0"/>
        <w:kinsoku/>
        <w:wordWrap/>
        <w:overflowPunct/>
        <w:topLinePunct w:val="0"/>
        <w:autoSpaceDE/>
        <w:autoSpaceDN/>
        <w:bidi w:val="0"/>
        <w:adjustRightInd/>
        <w:snapToGrid/>
        <w:spacing w:line="500" w:lineRule="exact"/>
        <w:textAlignment w:val="auto"/>
        <w:rPr>
          <w:rFonts w:hint="eastAsia" w:ascii="仿宋_GB2312" w:hAnsi="仿宋" w:eastAsia="仿宋_GB2312" w:cs="仿宋"/>
          <w:sz w:val="32"/>
          <w:szCs w:val="32"/>
        </w:rPr>
      </w:pPr>
    </w:p>
    <w:p>
      <w:pPr>
        <w:pageBreakBefore w:val="0"/>
        <w:kinsoku/>
        <w:wordWrap/>
        <w:overflowPunct/>
        <w:topLinePunct w:val="0"/>
        <w:autoSpaceDE/>
        <w:autoSpaceDN/>
        <w:bidi w:val="0"/>
        <w:adjustRightInd/>
        <w:snapToGrid/>
        <w:spacing w:line="500" w:lineRule="exact"/>
        <w:textAlignment w:val="auto"/>
        <w:rPr>
          <w:rFonts w:hint="eastAsia" w:ascii="仿宋_GB2312" w:hAnsi="仿宋" w:eastAsia="仿宋_GB2312" w:cs="仿宋"/>
          <w:sz w:val="32"/>
          <w:szCs w:val="32"/>
        </w:rPr>
      </w:pPr>
    </w:p>
    <w:p>
      <w:pPr>
        <w:pageBreakBefore w:val="0"/>
        <w:kinsoku/>
        <w:wordWrap/>
        <w:overflowPunct/>
        <w:topLinePunct w:val="0"/>
        <w:autoSpaceDE/>
        <w:autoSpaceDN/>
        <w:bidi w:val="0"/>
        <w:adjustRightInd/>
        <w:snapToGrid/>
        <w:spacing w:line="500" w:lineRule="exact"/>
        <w:textAlignment w:val="auto"/>
        <w:rPr>
          <w:rFonts w:hint="eastAsia" w:ascii="仿宋_GB2312" w:hAnsi="仿宋" w:eastAsia="仿宋_GB2312" w:cs="仿宋"/>
          <w:sz w:val="32"/>
          <w:szCs w:val="32"/>
        </w:rPr>
      </w:pPr>
    </w:p>
    <w:p>
      <w:pPr>
        <w:pageBreakBefore w:val="0"/>
        <w:kinsoku/>
        <w:wordWrap/>
        <w:overflowPunct/>
        <w:topLinePunct w:val="0"/>
        <w:autoSpaceDE/>
        <w:autoSpaceDN/>
        <w:bidi w:val="0"/>
        <w:adjustRightInd/>
        <w:snapToGrid/>
        <w:spacing w:line="500" w:lineRule="exact"/>
        <w:textAlignment w:val="auto"/>
        <w:rPr>
          <w:rFonts w:hint="eastAsia" w:ascii="仿宋_GB2312" w:hAnsi="仿宋" w:eastAsia="仿宋_GB2312" w:cs="仿宋"/>
          <w:sz w:val="32"/>
          <w:szCs w:val="32"/>
        </w:rPr>
      </w:pPr>
    </w:p>
    <w:p>
      <w:pPr>
        <w:pageBreakBefore w:val="0"/>
        <w:kinsoku/>
        <w:wordWrap/>
        <w:overflowPunct/>
        <w:topLinePunct w:val="0"/>
        <w:autoSpaceDE/>
        <w:autoSpaceDN/>
        <w:bidi w:val="0"/>
        <w:adjustRightInd/>
        <w:snapToGrid/>
        <w:spacing w:line="0" w:lineRule="atLeast"/>
        <w:textAlignment w:val="auto"/>
        <w:rPr>
          <w:rFonts w:hint="eastAsia" w:ascii="仿宋_GB2312" w:hAnsi="仿宋" w:eastAsia="仿宋_GB2312" w:cs="仿宋"/>
          <w:sz w:val="32"/>
          <w:szCs w:val="32"/>
        </w:rPr>
      </w:pPr>
    </w:p>
    <w:p>
      <w:pPr>
        <w:pageBreakBefore w:val="0"/>
        <w:kinsoku/>
        <w:wordWrap/>
        <w:overflowPunct/>
        <w:topLinePunct w:val="0"/>
        <w:autoSpaceDE/>
        <w:autoSpaceDN/>
        <w:bidi w:val="0"/>
        <w:adjustRightInd/>
        <w:snapToGrid/>
        <w:spacing w:line="0" w:lineRule="atLeast"/>
        <w:textAlignment w:val="auto"/>
        <w:rPr>
          <w:rFonts w:hint="eastAsia" w:ascii="仿宋_GB2312" w:hAnsi="仿宋" w:eastAsia="仿宋_GB2312" w:cs="仿宋"/>
          <w:sz w:val="32"/>
          <w:szCs w:val="32"/>
        </w:rPr>
      </w:pPr>
    </w:p>
    <w:p>
      <w:pPr>
        <w:pageBreakBefore w:val="0"/>
        <w:kinsoku/>
        <w:wordWrap/>
        <w:overflowPunct/>
        <w:topLinePunct w:val="0"/>
        <w:autoSpaceDE/>
        <w:autoSpaceDN/>
        <w:bidi w:val="0"/>
        <w:adjustRightInd/>
        <w:snapToGrid/>
        <w:spacing w:line="0" w:lineRule="atLeast"/>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三</w:t>
      </w:r>
    </w:p>
    <w:p>
      <w:pPr>
        <w:pStyle w:val="2"/>
        <w:pageBreakBefore w:val="0"/>
        <w:kinsoku/>
        <w:wordWrap/>
        <w:overflowPunct/>
        <w:topLinePunct w:val="0"/>
        <w:autoSpaceDE/>
        <w:autoSpaceDN/>
        <w:bidi w:val="0"/>
        <w:adjustRightInd/>
        <w:snapToGrid/>
        <w:spacing w:line="0" w:lineRule="atLeast"/>
        <w:jc w:val="center"/>
        <w:textAlignment w:val="auto"/>
        <w:rPr>
          <w:rFonts w:hint="eastAsia"/>
          <w:sz w:val="40"/>
        </w:rPr>
      </w:pPr>
      <w:r>
        <w:rPr>
          <w:rFonts w:hint="eastAsia"/>
          <w:sz w:val="40"/>
        </w:rPr>
        <w:t>自愿参赛责任书</w:t>
      </w:r>
    </w:p>
    <w:p>
      <w:pPr>
        <w:pageBreakBefore w:val="0"/>
        <w:widowControl/>
        <w:kinsoku/>
        <w:wordWrap/>
        <w:overflowPunct/>
        <w:topLinePunct w:val="0"/>
        <w:autoSpaceDE/>
        <w:autoSpaceDN/>
        <w:bidi w:val="0"/>
        <w:adjustRightInd/>
        <w:snapToGrid/>
        <w:spacing w:before="156" w:beforeLines="50" w:after="156" w:afterLines="50" w:line="0" w:lineRule="atLeast"/>
        <w:ind w:firstLine="707" w:firstLineChars="221"/>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我队自愿报名参加</w:t>
      </w:r>
      <w:r>
        <w:rPr>
          <w:rFonts w:hint="eastAsia" w:ascii="仿宋" w:hAnsi="仿宋" w:eastAsia="仿宋" w:cs="仿宋"/>
          <w:b w:val="0"/>
          <w:bCs w:val="0"/>
          <w:sz w:val="32"/>
          <w:szCs w:val="32"/>
          <w:highlight w:val="none"/>
          <w:lang w:val="en-US" w:eastAsia="zh-CN"/>
        </w:rPr>
        <w:t>“劳动者杯”2023中国职工气排球锦标赛暨淄博市第三届气排球四季联赛夏季赛</w:t>
      </w:r>
      <w:r>
        <w:rPr>
          <w:rFonts w:hint="eastAsia" w:ascii="仿宋" w:hAnsi="仿宋" w:eastAsia="仿宋" w:cs="仿宋"/>
          <w:kern w:val="0"/>
          <w:sz w:val="32"/>
          <w:szCs w:val="32"/>
        </w:rPr>
        <w:t>，</w:t>
      </w:r>
      <w:r>
        <w:rPr>
          <w:rFonts w:hint="eastAsia" w:ascii="仿宋_GB2312" w:hAnsi="仿宋_GB2312" w:eastAsia="仿宋_GB2312" w:cs="仿宋_GB2312"/>
          <w:kern w:val="0"/>
          <w:sz w:val="32"/>
          <w:szCs w:val="32"/>
        </w:rPr>
        <w:t>并签署本责任书。对以下内容，我队已认真阅读，全面理解且予以确认并承担相应付法律责任。</w:t>
      </w:r>
    </w:p>
    <w:p>
      <w:pPr>
        <w:pageBreakBefore w:val="0"/>
        <w:widowControl/>
        <w:kinsoku/>
        <w:wordWrap/>
        <w:overflowPunct/>
        <w:topLinePunct w:val="0"/>
        <w:autoSpaceDE/>
        <w:autoSpaceDN/>
        <w:bidi w:val="0"/>
        <w:adjustRightInd/>
        <w:snapToGrid/>
        <w:spacing w:before="156" w:beforeLines="50" w:after="156" w:afterLines="50" w:line="0" w:lineRule="atLeast"/>
        <w:ind w:firstLine="707" w:firstLineChars="22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我队严格遵守《中华人民共和国传染病防治法》等法律法规，依法履行疫情防控的法律义务，严格遵守国家、省、市、区（县）疫情防控各项规定，主动配合组织方做好各项疫情防控工作，自觉做好个人防护和晨午晚体温检测，</w:t>
      </w:r>
      <w:r>
        <w:rPr>
          <w:rFonts w:ascii="仿宋_GB2312" w:hAnsi="仿宋_GB2312" w:eastAsia="仿宋_GB2312" w:cs="仿宋_GB2312"/>
          <w:kern w:val="0"/>
          <w:sz w:val="32"/>
          <w:szCs w:val="32"/>
        </w:rPr>
        <w:t>如发现</w:t>
      </w:r>
      <w:r>
        <w:rPr>
          <w:rFonts w:hint="eastAsia" w:ascii="仿宋" w:hAnsi="仿宋" w:eastAsia="仿宋"/>
          <w:sz w:val="32"/>
          <w:szCs w:val="32"/>
        </w:rPr>
        <w:t>体温异常及时就诊</w:t>
      </w:r>
      <w:r>
        <w:rPr>
          <w:rFonts w:ascii="仿宋_GB2312" w:hAnsi="仿宋_GB2312" w:eastAsia="仿宋_GB2312" w:cs="仿宋_GB2312"/>
          <w:kern w:val="0"/>
          <w:sz w:val="32"/>
          <w:szCs w:val="32"/>
        </w:rPr>
        <w:t>。</w:t>
      </w:r>
    </w:p>
    <w:p>
      <w:pPr>
        <w:pageBreakBefore w:val="0"/>
        <w:widowControl/>
        <w:kinsoku/>
        <w:wordWrap/>
        <w:overflowPunct/>
        <w:topLinePunct w:val="0"/>
        <w:autoSpaceDE/>
        <w:autoSpaceDN/>
        <w:bidi w:val="0"/>
        <w:adjustRightInd/>
        <w:snapToGrid/>
        <w:spacing w:before="156" w:beforeLines="50" w:after="156" w:afterLines="50" w:line="0" w:lineRule="atLeast"/>
        <w:ind w:firstLine="707" w:firstLineChars="22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二、我队愿意遵守本次大会的所有规则、规定。如果本队所有人员在参赛过程中发生任何风险和潜在风险，本队将立刻终止参赛或报告赛事组委会。</w:t>
      </w:r>
    </w:p>
    <w:p>
      <w:pPr>
        <w:pageBreakBefore w:val="0"/>
        <w:widowControl/>
        <w:kinsoku/>
        <w:wordWrap/>
        <w:overflowPunct/>
        <w:topLinePunct w:val="0"/>
        <w:autoSpaceDE/>
        <w:autoSpaceDN/>
        <w:bidi w:val="0"/>
        <w:adjustRightInd/>
        <w:snapToGrid/>
        <w:spacing w:before="156" w:beforeLines="50" w:after="156" w:afterLines="50" w:line="0" w:lineRule="atLeast"/>
        <w:ind w:firstLine="707" w:firstLineChars="22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我队完全了解队中所有人员的身体状况，确认自己队员的健康状况良好，没有任何身体不适或任何疾病（包括严重的先天性心脏病、风湿性心脏病、高血压、脑血管疾病、心肌炎等其他心脏病，冠状动脉病、严重心律不齐、血糖过高或过低的糖尿病等不适合运动的疾病。）可以正常参加大赛，并对由此可能导致的受伤或事故等潜在危险负全部责任。</w:t>
      </w:r>
    </w:p>
    <w:p>
      <w:pPr>
        <w:pageBreakBefore w:val="0"/>
        <w:widowControl/>
        <w:kinsoku/>
        <w:wordWrap/>
        <w:overflowPunct/>
        <w:topLinePunct w:val="0"/>
        <w:autoSpaceDE/>
        <w:autoSpaceDN/>
        <w:bidi w:val="0"/>
        <w:adjustRightInd/>
        <w:snapToGrid/>
        <w:spacing w:before="156" w:beforeLines="50" w:after="156" w:afterLines="50" w:line="0" w:lineRule="atLeast"/>
        <w:ind w:firstLine="707" w:firstLineChars="221"/>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四、我队同意接受主办方在赛事活动期间，可能提供的现场急救性质的医务治疗，但医院救治期间等发生的相关费用由本</w:t>
      </w:r>
      <w:r>
        <w:rPr>
          <w:rFonts w:ascii="仿宋_GB2312" w:hAnsi="仿宋_GB2312" w:eastAsia="仿宋_GB2312" w:cs="仿宋_GB2312"/>
          <w:kern w:val="0"/>
          <w:sz w:val="32"/>
          <w:szCs w:val="32"/>
        </w:rPr>
        <w:t>人</w:t>
      </w:r>
      <w:r>
        <w:rPr>
          <w:rFonts w:hint="eastAsia" w:ascii="仿宋_GB2312" w:hAnsi="仿宋_GB2312" w:eastAsia="仿宋_GB2312" w:cs="仿宋_GB2312"/>
          <w:kern w:val="0"/>
          <w:sz w:val="32"/>
          <w:szCs w:val="32"/>
        </w:rPr>
        <w:t>负责。</w:t>
      </w:r>
    </w:p>
    <w:p>
      <w:pPr>
        <w:pageBreakBefore w:val="0"/>
        <w:widowControl/>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代表队名称：</w:t>
      </w:r>
    </w:p>
    <w:p>
      <w:pPr>
        <w:pageBreakBefore w:val="0"/>
        <w:widowControl/>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b/>
          <w:bCs/>
          <w:kern w:val="0"/>
          <w:sz w:val="32"/>
          <w:szCs w:val="32"/>
          <w:lang w:val="en-US" w:eastAsia="zh-CN"/>
        </w:rPr>
      </w:pPr>
    </w:p>
    <w:p>
      <w:pPr>
        <w:pageBreakBefore w:val="0"/>
        <w:widowControl/>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b/>
          <w:bCs/>
          <w:kern w:val="0"/>
          <w:sz w:val="32"/>
          <w:szCs w:val="32"/>
          <w:lang w:val="en-US" w:eastAsia="zh-CN"/>
        </w:rPr>
      </w:pPr>
    </w:p>
    <w:p>
      <w:pPr>
        <w:pageBreakBefore w:val="0"/>
        <w:widowControl/>
        <w:kinsoku/>
        <w:wordWrap/>
        <w:overflowPunct/>
        <w:topLinePunct w:val="0"/>
        <w:autoSpaceDE/>
        <w:autoSpaceDN/>
        <w:bidi w:val="0"/>
        <w:adjustRightInd/>
        <w:snapToGrid/>
        <w:spacing w:line="0" w:lineRule="atLeast"/>
        <w:jc w:val="left"/>
        <w:textAlignment w:val="auto"/>
        <w:rPr>
          <w:rFonts w:hint="default"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领队（签名）：           教练员（签名）：</w:t>
      </w:r>
    </w:p>
    <w:p>
      <w:pPr>
        <w:pageBreakBefore w:val="0"/>
        <w:widowControl/>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b/>
          <w:bCs/>
          <w:kern w:val="0"/>
          <w:sz w:val="32"/>
          <w:szCs w:val="32"/>
          <w:lang w:val="en-US" w:eastAsia="zh-CN"/>
        </w:rPr>
      </w:pPr>
    </w:p>
    <w:p>
      <w:pPr>
        <w:pageBreakBefore w:val="0"/>
        <w:widowControl/>
        <w:kinsoku/>
        <w:wordWrap/>
        <w:overflowPunct/>
        <w:topLinePunct w:val="0"/>
        <w:autoSpaceDE/>
        <w:autoSpaceDN/>
        <w:bidi w:val="0"/>
        <w:adjustRightInd/>
        <w:snapToGrid/>
        <w:spacing w:line="0" w:lineRule="atLeast"/>
        <w:jc w:val="left"/>
        <w:textAlignment w:val="auto"/>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全体运动员</w:t>
      </w:r>
      <w:r>
        <w:rPr>
          <w:rFonts w:hint="eastAsia" w:ascii="仿宋_GB2312" w:hAnsi="仿宋_GB2312" w:eastAsia="仿宋_GB2312" w:cs="仿宋_GB2312"/>
          <w:b/>
          <w:bCs/>
          <w:kern w:val="0"/>
          <w:sz w:val="32"/>
          <w:szCs w:val="32"/>
        </w:rPr>
        <w:t>签名（</w:t>
      </w:r>
      <w:r>
        <w:rPr>
          <w:rFonts w:hint="eastAsia" w:ascii="仿宋_GB2312" w:hAnsi="仿宋_GB2312" w:eastAsia="仿宋_GB2312" w:cs="仿宋_GB2312"/>
          <w:b/>
          <w:bCs/>
          <w:kern w:val="0"/>
          <w:sz w:val="32"/>
          <w:szCs w:val="32"/>
          <w:lang w:val="en-US" w:eastAsia="zh-CN"/>
        </w:rPr>
        <w:t>签名</w:t>
      </w:r>
      <w:r>
        <w:rPr>
          <w:rFonts w:hint="eastAsia" w:ascii="仿宋_GB2312" w:hAnsi="仿宋_GB2312" w:eastAsia="仿宋_GB2312" w:cs="仿宋_GB2312"/>
          <w:b/>
          <w:bCs/>
          <w:kern w:val="0"/>
          <w:sz w:val="32"/>
          <w:szCs w:val="32"/>
        </w:rPr>
        <w:t>）：</w:t>
      </w:r>
    </w:p>
    <w:p>
      <w:pPr>
        <w:pageBreakBefore w:val="0"/>
        <w:widowControl/>
        <w:kinsoku/>
        <w:wordWrap/>
        <w:overflowPunct/>
        <w:topLinePunct w:val="0"/>
        <w:autoSpaceDE/>
        <w:autoSpaceDN/>
        <w:bidi w:val="0"/>
        <w:adjustRightInd/>
        <w:snapToGrid/>
        <w:spacing w:line="0" w:lineRule="atLeast"/>
        <w:ind w:firstLine="5140" w:firstLineChars="1600"/>
        <w:jc w:val="left"/>
        <w:textAlignment w:val="auto"/>
        <w:rPr>
          <w:b/>
          <w:bCs/>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3</w:t>
      </w:r>
      <w:r>
        <w:rPr>
          <w:rFonts w:hint="eastAsia" w:ascii="仿宋_GB2312" w:hAnsi="仿宋_GB2312" w:eastAsia="仿宋_GB2312" w:cs="仿宋_GB2312"/>
          <w:b/>
          <w:bCs/>
          <w:kern w:val="0"/>
          <w:sz w:val="32"/>
          <w:szCs w:val="32"/>
        </w:rPr>
        <w:t>年  月   日</w:t>
      </w:r>
    </w:p>
    <w:sectPr>
      <w:pgSz w:w="11906" w:h="16838"/>
      <w:pgMar w:top="10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09B372"/>
    <w:multiLevelType w:val="singleLevel"/>
    <w:tmpl w:val="8D09B372"/>
    <w:lvl w:ilvl="0" w:tentative="0">
      <w:start w:val="1"/>
      <w:numFmt w:val="chineseCounting"/>
      <w:suff w:val="nothing"/>
      <w:lvlText w:val="（%1）"/>
      <w:lvlJc w:val="left"/>
      <w:rPr>
        <w:rFonts w:hint="eastAsia"/>
      </w:rPr>
    </w:lvl>
  </w:abstractNum>
  <w:abstractNum w:abstractNumId="1">
    <w:nsid w:val="9BBDEDB3"/>
    <w:multiLevelType w:val="singleLevel"/>
    <w:tmpl w:val="9BBDEDB3"/>
    <w:lvl w:ilvl="0" w:tentative="0">
      <w:start w:val="1"/>
      <w:numFmt w:val="chineseCounting"/>
      <w:suff w:val="nothing"/>
      <w:lvlText w:val="%1、"/>
      <w:lvlJc w:val="left"/>
      <w:rPr>
        <w:rFonts w:hint="eastAsia"/>
        <w:b/>
        <w:bCs/>
        <w:sz w:val="28"/>
        <w:szCs w:val="28"/>
      </w:rPr>
    </w:lvl>
  </w:abstractNum>
  <w:abstractNum w:abstractNumId="2">
    <w:nsid w:val="BD5F046E"/>
    <w:multiLevelType w:val="singleLevel"/>
    <w:tmpl w:val="BD5F046E"/>
    <w:lvl w:ilvl="0" w:tentative="0">
      <w:start w:val="1"/>
      <w:numFmt w:val="chineseCounting"/>
      <w:suff w:val="nothing"/>
      <w:lvlText w:val="（%1）"/>
      <w:lvlJc w:val="left"/>
      <w:rPr>
        <w:rFonts w:hint="eastAsia"/>
      </w:rPr>
    </w:lvl>
  </w:abstractNum>
  <w:abstractNum w:abstractNumId="3">
    <w:nsid w:val="EA4E1472"/>
    <w:multiLevelType w:val="singleLevel"/>
    <w:tmpl w:val="EA4E1472"/>
    <w:lvl w:ilvl="0" w:tentative="0">
      <w:start w:val="1"/>
      <w:numFmt w:val="decimal"/>
      <w:suff w:val="nothing"/>
      <w:lvlText w:val="%1、"/>
      <w:lvlJc w:val="left"/>
    </w:lvl>
  </w:abstractNum>
  <w:abstractNum w:abstractNumId="4">
    <w:nsid w:val="0852F7EB"/>
    <w:multiLevelType w:val="singleLevel"/>
    <w:tmpl w:val="0852F7EB"/>
    <w:lvl w:ilvl="0" w:tentative="0">
      <w:start w:val="1"/>
      <w:numFmt w:val="decimal"/>
      <w:suff w:val="nothing"/>
      <w:lvlText w:val="%1、"/>
      <w:lvlJc w:val="left"/>
    </w:lvl>
  </w:abstractNum>
  <w:abstractNum w:abstractNumId="5">
    <w:nsid w:val="13D7C4DF"/>
    <w:multiLevelType w:val="singleLevel"/>
    <w:tmpl w:val="13D7C4DF"/>
    <w:lvl w:ilvl="0" w:tentative="0">
      <w:start w:val="1"/>
      <w:numFmt w:val="chineseCounting"/>
      <w:suff w:val="nothing"/>
      <w:lvlText w:val="（%1）"/>
      <w:lvlJc w:val="left"/>
      <w:rPr>
        <w:rFonts w:hint="eastAsia"/>
      </w:rPr>
    </w:lvl>
  </w:abstractNum>
  <w:abstractNum w:abstractNumId="6">
    <w:nsid w:val="41C6C9BA"/>
    <w:multiLevelType w:val="singleLevel"/>
    <w:tmpl w:val="41C6C9BA"/>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ZGRhMzQ1Y2QxNzNhODdmMjQ5NWNmNzcxMmRkNzkifQ=="/>
  </w:docVars>
  <w:rsids>
    <w:rsidRoot w:val="13181660"/>
    <w:rsid w:val="06DF3FC3"/>
    <w:rsid w:val="13181660"/>
    <w:rsid w:val="25163F23"/>
    <w:rsid w:val="25B84DA3"/>
    <w:rsid w:val="287A58B2"/>
    <w:rsid w:val="2E716D6C"/>
    <w:rsid w:val="33C85C5B"/>
    <w:rsid w:val="360C01F2"/>
    <w:rsid w:val="38CC7F9C"/>
    <w:rsid w:val="4A0F356F"/>
    <w:rsid w:val="4A691ACB"/>
    <w:rsid w:val="4FB35598"/>
    <w:rsid w:val="532F4C0A"/>
    <w:rsid w:val="59D42CED"/>
    <w:rsid w:val="59EA607C"/>
    <w:rsid w:val="64B218C6"/>
    <w:rsid w:val="65FD2C93"/>
    <w:rsid w:val="6F896F89"/>
    <w:rsid w:val="7996086D"/>
    <w:rsid w:val="7AEA2714"/>
    <w:rsid w:val="7C953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3385</Words>
  <Characters>3664</Characters>
  <Lines>0</Lines>
  <Paragraphs>0</Paragraphs>
  <TotalTime>1</TotalTime>
  <ScaleCrop>false</ScaleCrop>
  <LinksUpToDate>false</LinksUpToDate>
  <CharactersWithSpaces>3759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2023-05-05T02:58:00Z</dcterms:created>
  <dc:creator>帅子</dc:creator>
  <cp:lastModifiedBy>帅子</cp:lastModifiedBy>
  <cp:lastPrinted>2023-07-26T07:24:00Z</cp:lastPrinted>
  <dcterms:modified xsi:type="dcterms:W3CDTF">2023-08-01T08:48:11Z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AADC18CDACF84BCBA7E380D6DBD934EC_13</vt:lpwstr>
  </property>
</Properties>
</file>